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49" w:rsidRPr="00E32A64" w:rsidRDefault="00076049" w:rsidP="00E32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049" w:rsidRPr="00E32A64" w:rsidRDefault="00076049" w:rsidP="00E32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64">
        <w:rPr>
          <w:rFonts w:ascii="Times New Roman" w:hAnsi="Times New Roman" w:cs="Times New Roman"/>
          <w:b/>
          <w:sz w:val="28"/>
          <w:szCs w:val="28"/>
        </w:rPr>
        <w:t>Личный профессиональный план учащегося</w:t>
      </w:r>
    </w:p>
    <w:p w:rsidR="00076049" w:rsidRPr="00E32A64" w:rsidRDefault="00076049" w:rsidP="00E32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64">
        <w:rPr>
          <w:rFonts w:ascii="Times New Roman" w:hAnsi="Times New Roman" w:cs="Times New Roman"/>
          <w:sz w:val="28"/>
          <w:szCs w:val="28"/>
        </w:rPr>
        <w:t xml:space="preserve">Отсутствие серьезного представления школьника о дальнейшем жизненном пути - признак инфантильности. Без серьезного отношения к будущему не может быть и ответственного отношения к настоящему. Без глубокого продумывания будущего - ближайшего и отдаленного - человек не может рассчитывать на успех в жизни. </w:t>
      </w:r>
    </w:p>
    <w:p w:rsidR="00076049" w:rsidRPr="00E32A64" w:rsidRDefault="00076049" w:rsidP="00E32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A64">
        <w:rPr>
          <w:rFonts w:ascii="Times New Roman" w:hAnsi="Times New Roman" w:cs="Times New Roman"/>
          <w:sz w:val="28"/>
          <w:szCs w:val="28"/>
        </w:rPr>
        <w:t>Схема построения личного профессионального плана учащегося, которая поможет сформировать выпускнику обоснованный и реальный профессиональный план.</w:t>
      </w:r>
    </w:p>
    <w:p w:rsidR="00076049" w:rsidRPr="00E32A64" w:rsidRDefault="00076049" w:rsidP="00E32A64">
      <w:pPr>
        <w:jc w:val="both"/>
        <w:rPr>
          <w:rFonts w:ascii="Times New Roman" w:hAnsi="Times New Roman" w:cs="Times New Roman"/>
          <w:sz w:val="28"/>
          <w:szCs w:val="28"/>
        </w:rPr>
      </w:pPr>
      <w:r w:rsidRPr="00E32A64">
        <w:rPr>
          <w:rFonts w:ascii="Times New Roman" w:hAnsi="Times New Roman" w:cs="Times New Roman"/>
          <w:sz w:val="28"/>
          <w:szCs w:val="28"/>
        </w:rPr>
        <w:t>1. Главная цель (что я буду делать, таким буду, где буду, чего достигну, идеал жизни и деятельности).</w:t>
      </w:r>
    </w:p>
    <w:p w:rsidR="00076049" w:rsidRPr="00E32A64" w:rsidRDefault="00076049" w:rsidP="00E32A64">
      <w:pPr>
        <w:jc w:val="both"/>
        <w:rPr>
          <w:rFonts w:ascii="Times New Roman" w:hAnsi="Times New Roman" w:cs="Times New Roman"/>
          <w:sz w:val="28"/>
          <w:szCs w:val="28"/>
        </w:rPr>
      </w:pPr>
      <w:r w:rsidRPr="00E32A64">
        <w:rPr>
          <w:rFonts w:ascii="Times New Roman" w:hAnsi="Times New Roman" w:cs="Times New Roman"/>
          <w:sz w:val="28"/>
          <w:szCs w:val="28"/>
        </w:rPr>
        <w:t>2. Цепочка ближайших и более отдаленных конкретных целей (чему и где учиться, перспективы повышения мастерства).</w:t>
      </w:r>
    </w:p>
    <w:p w:rsidR="00076049" w:rsidRPr="00E32A64" w:rsidRDefault="00076049" w:rsidP="00E32A64">
      <w:pPr>
        <w:jc w:val="both"/>
        <w:rPr>
          <w:rFonts w:ascii="Times New Roman" w:hAnsi="Times New Roman" w:cs="Times New Roman"/>
          <w:sz w:val="28"/>
          <w:szCs w:val="28"/>
        </w:rPr>
      </w:pPr>
      <w:r w:rsidRPr="00E32A64">
        <w:rPr>
          <w:rFonts w:ascii="Times New Roman" w:hAnsi="Times New Roman" w:cs="Times New Roman"/>
          <w:sz w:val="28"/>
          <w:szCs w:val="28"/>
        </w:rPr>
        <w:t>3. Пути и средства достижения ближайших целей (беседы с людьми, проба сил, самообразование, подготовительные курсы, поступление в учебное заведение).</w:t>
      </w:r>
    </w:p>
    <w:p w:rsidR="00076049" w:rsidRPr="00E32A64" w:rsidRDefault="00076049" w:rsidP="00E32A64">
      <w:pPr>
        <w:jc w:val="both"/>
        <w:rPr>
          <w:rFonts w:ascii="Times New Roman" w:hAnsi="Times New Roman" w:cs="Times New Roman"/>
          <w:sz w:val="28"/>
          <w:szCs w:val="28"/>
        </w:rPr>
      </w:pPr>
      <w:r w:rsidRPr="00E32A64">
        <w:rPr>
          <w:rFonts w:ascii="Times New Roman" w:hAnsi="Times New Roman" w:cs="Times New Roman"/>
          <w:sz w:val="28"/>
          <w:szCs w:val="28"/>
        </w:rP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076049" w:rsidRPr="00E32A64" w:rsidRDefault="00076049" w:rsidP="00E32A64">
      <w:pPr>
        <w:jc w:val="both"/>
        <w:rPr>
          <w:rFonts w:ascii="Times New Roman" w:hAnsi="Times New Roman" w:cs="Times New Roman"/>
          <w:sz w:val="28"/>
          <w:szCs w:val="28"/>
        </w:rPr>
      </w:pPr>
      <w:r w:rsidRPr="00E32A64">
        <w:rPr>
          <w:rFonts w:ascii="Times New Roman" w:hAnsi="Times New Roman" w:cs="Times New Roman"/>
          <w:sz w:val="28"/>
          <w:szCs w:val="28"/>
        </w:rPr>
        <w:t>5. Внутренние условия (оценка своих возможностей: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076049" w:rsidRPr="00E32A64" w:rsidRDefault="00076049" w:rsidP="00E32A64">
      <w:pPr>
        <w:jc w:val="both"/>
        <w:rPr>
          <w:rFonts w:ascii="Times New Roman" w:hAnsi="Times New Roman" w:cs="Times New Roman"/>
          <w:sz w:val="28"/>
          <w:szCs w:val="28"/>
        </w:rPr>
      </w:pPr>
      <w:r w:rsidRPr="00E32A64">
        <w:rPr>
          <w:rFonts w:ascii="Times New Roman" w:hAnsi="Times New Roman" w:cs="Times New Roman"/>
          <w:sz w:val="28"/>
          <w:szCs w:val="28"/>
        </w:rPr>
        <w:t>6. Запасные варианты целей и путей их достижения на случай возникновения непреодолимых препятствий для реализации главной цели.</w:t>
      </w:r>
    </w:p>
    <w:p w:rsidR="006206B8" w:rsidRPr="00E32A64" w:rsidRDefault="006206B8" w:rsidP="00E32A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6B8" w:rsidRPr="00E3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49"/>
    <w:rsid w:val="00076049"/>
    <w:rsid w:val="006206B8"/>
    <w:rsid w:val="00E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4074-E485-40D0-878F-DA1CBE4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2014-09-26T09:56:00Z</dcterms:created>
  <dcterms:modified xsi:type="dcterms:W3CDTF">2014-09-26T10:01:00Z</dcterms:modified>
</cp:coreProperties>
</file>