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A0" w:rsidRPr="005D73A0" w:rsidRDefault="005D73A0" w:rsidP="005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5D73A0" w:rsidRPr="005D73A0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D73A0">
        <w:rPr>
          <w:rFonts w:ascii="Times New Roman" w:eastAsia="Calibri" w:hAnsi="Times New Roman" w:cs="Times New Roman"/>
          <w:b/>
          <w:sz w:val="30"/>
          <w:szCs w:val="30"/>
        </w:rPr>
        <w:t>ВСЕМИРНЫЙ ДЕНЬ БЕЗ ТАБАКА 202</w:t>
      </w:r>
      <w:r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Pr="005D73A0">
        <w:rPr>
          <w:rFonts w:ascii="Times New Roman" w:eastAsia="Calibri" w:hAnsi="Times New Roman" w:cs="Times New Roman"/>
          <w:b/>
          <w:sz w:val="30"/>
          <w:szCs w:val="30"/>
        </w:rPr>
        <w:t xml:space="preserve"> ГОДА</w:t>
      </w:r>
    </w:p>
    <w:p w:rsidR="005D73A0" w:rsidRPr="005D73A0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5D73A0" w:rsidRPr="005D73A0" w:rsidRDefault="005D73A0" w:rsidP="005D73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5D73A0">
        <w:rPr>
          <w:rFonts w:ascii="Times New Roman" w:eastAsia="Times New Roman" w:hAnsi="Times New Roman" w:cs="Times New Roman"/>
          <w:i/>
          <w:sz w:val="30"/>
          <w:szCs w:val="30"/>
        </w:rPr>
        <w:t>Информационный материал подготовлен отделом общественного здоровья государственного учреждения "Гродненский областной центр гигиены, эпидемиологии и общественного здоровья"</w:t>
      </w:r>
    </w:p>
    <w:p w:rsidR="005D73A0" w:rsidRDefault="005D73A0" w:rsidP="00C671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6BFD" w:rsidRPr="00026BFD" w:rsidRDefault="00026BFD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6BFD">
        <w:rPr>
          <w:rFonts w:ascii="Times New Roman" w:eastAsia="Times New Roman" w:hAnsi="Times New Roman" w:cs="Times New Roman"/>
          <w:sz w:val="30"/>
          <w:szCs w:val="30"/>
        </w:rPr>
        <w:t xml:space="preserve">Согласно статистике Всемирной организации здравоохранения </w:t>
      </w:r>
      <w:proofErr w:type="spellStart"/>
      <w:r w:rsidRPr="00026BFD">
        <w:rPr>
          <w:rFonts w:ascii="Times New Roman" w:eastAsia="Times New Roman" w:hAnsi="Times New Roman" w:cs="Times New Roman"/>
          <w:sz w:val="30"/>
          <w:szCs w:val="30"/>
        </w:rPr>
        <w:t>табакокурение</w:t>
      </w:r>
      <w:proofErr w:type="spellEnd"/>
      <w:r w:rsidRPr="00026BFD">
        <w:rPr>
          <w:rFonts w:ascii="Times New Roman" w:eastAsia="Times New Roman" w:hAnsi="Times New Roman" w:cs="Times New Roman"/>
          <w:sz w:val="30"/>
          <w:szCs w:val="30"/>
        </w:rPr>
        <w:t xml:space="preserve"> является причиной 7 000 000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 </w:t>
      </w:r>
    </w:p>
    <w:p w:rsidR="00026BFD" w:rsidRPr="00026BFD" w:rsidRDefault="00026BFD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инициативе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Всемирной организации здравоохранения (ВОЗ). Всемирный день без табака, начиная с 1987 года,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ежегодно 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проходит </w:t>
      </w:r>
      <w:r w:rsidRPr="00026BFD">
        <w:rPr>
          <w:rFonts w:ascii="Times New Roman" w:eastAsia="Times New Roman" w:hAnsi="Times New Roman" w:cs="Times New Roman"/>
          <w:sz w:val="30"/>
          <w:szCs w:val="30"/>
        </w:rPr>
        <w:t xml:space="preserve">в последний день весны, 31 мая.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Кампания, проводимая в рамках этого дня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026BFD">
        <w:rPr>
          <w:rFonts w:ascii="Times New Roman" w:eastAsia="Times New Roman" w:hAnsi="Times New Roman" w:cs="Times New Roman"/>
          <w:sz w:val="30"/>
          <w:szCs w:val="30"/>
        </w:rPr>
        <w:t>направлена на привлечение внимания мировой общественности к проблеме табачной эпидемии.</w:t>
      </w:r>
    </w:p>
    <w:p w:rsidR="00026BFD" w:rsidRDefault="00E9759F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 </w:t>
      </w:r>
      <w:r w:rsidRPr="008E5826">
        <w:rPr>
          <w:rFonts w:ascii="Times New Roman" w:eastAsia="Times New Roman" w:hAnsi="Times New Roman" w:cs="Times New Roman"/>
          <w:sz w:val="30"/>
          <w:szCs w:val="30"/>
        </w:rPr>
        <w:t xml:space="preserve">Всемирного дня без табака 2022 г.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8E5826">
        <w:rPr>
          <w:rFonts w:ascii="Times New Roman" w:eastAsia="Times New Roman" w:hAnsi="Times New Roman" w:cs="Times New Roman"/>
          <w:sz w:val="30"/>
          <w:szCs w:val="30"/>
        </w:rPr>
        <w:t>«Табак – угроза нашей окружающей среде». Эта кампания направлена на повышение осведомленности общественности в отношении воздействия табака во время его выращивания, производства и распространения, а также его отходов на окружающую среду. Для лиц, употребляющих табак, это станет еще одной причиной для отказа от табака. </w:t>
      </w:r>
    </w:p>
    <w:p w:rsidR="00E9759F" w:rsidRPr="00E9759F" w:rsidRDefault="00E9759F" w:rsidP="00892756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9759F">
        <w:rPr>
          <w:sz w:val="30"/>
          <w:szCs w:val="30"/>
        </w:rPr>
        <w:t>Курильщики теряют ок</w:t>
      </w:r>
      <w:r w:rsidR="00C2797E">
        <w:rPr>
          <w:sz w:val="30"/>
          <w:szCs w:val="30"/>
        </w:rPr>
        <w:t xml:space="preserve">оло 18 лет потенциальной жизни. </w:t>
      </w:r>
      <w:r w:rsidRPr="00E9759F">
        <w:rPr>
          <w:sz w:val="30"/>
          <w:szCs w:val="30"/>
        </w:rPr>
        <w:t>Табачный дым вызывает и обостряет многие болезни, действу</w:t>
      </w:r>
      <w:r w:rsidR="00C2797E">
        <w:rPr>
          <w:sz w:val="30"/>
          <w:szCs w:val="30"/>
        </w:rPr>
        <w:t>я на все органы. П</w:t>
      </w:r>
      <w:r w:rsidRPr="00E9759F">
        <w:rPr>
          <w:sz w:val="30"/>
          <w:szCs w:val="30"/>
        </w:rPr>
        <w:t>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</w:t>
      </w:r>
      <w:r w:rsidR="00C2797E">
        <w:rPr>
          <w:sz w:val="30"/>
          <w:szCs w:val="30"/>
        </w:rPr>
        <w:t>ий. Установлено, что у курящих</w:t>
      </w:r>
      <w:r w:rsidRPr="00E9759F">
        <w:rPr>
          <w:sz w:val="30"/>
          <w:szCs w:val="30"/>
        </w:rPr>
        <w:t xml:space="preserve">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 </w:t>
      </w:r>
    </w:p>
    <w:p w:rsidR="00E9759F" w:rsidRDefault="00E9759F" w:rsidP="00892756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9759F">
        <w:rPr>
          <w:sz w:val="30"/>
          <w:szCs w:val="30"/>
        </w:rPr>
        <w:t xml:space="preserve">Курение наносит существенный вред здоровью курильщика. </w:t>
      </w:r>
      <w:r w:rsidR="00E311F3">
        <w:rPr>
          <w:sz w:val="30"/>
          <w:szCs w:val="30"/>
        </w:rPr>
        <w:t>К</w:t>
      </w:r>
      <w:r w:rsidR="00C2797E">
        <w:rPr>
          <w:sz w:val="30"/>
          <w:szCs w:val="30"/>
        </w:rPr>
        <w:t xml:space="preserve"> </w:t>
      </w:r>
      <w:r w:rsidRPr="00E9759F">
        <w:rPr>
          <w:sz w:val="30"/>
          <w:szCs w:val="30"/>
        </w:rPr>
        <w:t>сожалению, не все понимают, что табачный дым опасен не только для кур</w:t>
      </w:r>
      <w:r w:rsidR="00E311F3">
        <w:rPr>
          <w:sz w:val="30"/>
          <w:szCs w:val="30"/>
        </w:rPr>
        <w:t>ящих</w:t>
      </w:r>
      <w:r w:rsidRPr="00E9759F">
        <w:rPr>
          <w:sz w:val="30"/>
          <w:szCs w:val="30"/>
        </w:rPr>
        <w:t>, но и для тех, кто находится с ним</w:t>
      </w:r>
      <w:r w:rsidR="00E311F3">
        <w:rPr>
          <w:sz w:val="30"/>
          <w:szCs w:val="30"/>
        </w:rPr>
        <w:t>и</w:t>
      </w:r>
      <w:r w:rsidRPr="00E9759F">
        <w:rPr>
          <w:sz w:val="30"/>
          <w:szCs w:val="30"/>
        </w:rPr>
        <w:t xml:space="preserve"> рядом. </w:t>
      </w:r>
      <w:r w:rsidR="00C2797E">
        <w:rPr>
          <w:sz w:val="30"/>
          <w:szCs w:val="30"/>
        </w:rPr>
        <w:t>З</w:t>
      </w:r>
      <w:r w:rsidRPr="00E9759F">
        <w:rPr>
          <w:sz w:val="30"/>
          <w:szCs w:val="30"/>
        </w:rPr>
        <w:t xml:space="preserve">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</w:t>
      </w:r>
      <w:r w:rsidR="00C2797E">
        <w:rPr>
          <w:sz w:val="30"/>
          <w:szCs w:val="30"/>
        </w:rPr>
        <w:t xml:space="preserve">Они в большей степени, </w:t>
      </w:r>
      <w:r w:rsidRPr="00E9759F">
        <w:rPr>
          <w:sz w:val="30"/>
          <w:szCs w:val="30"/>
        </w:rPr>
        <w:t>подвержены различн</w:t>
      </w:r>
      <w:r w:rsidR="00C2797E">
        <w:rPr>
          <w:sz w:val="30"/>
          <w:szCs w:val="30"/>
        </w:rPr>
        <w:t>ым инфекциям дыхательных путей.</w:t>
      </w:r>
    </w:p>
    <w:p w:rsidR="00C2797E" w:rsidRDefault="00C2797E" w:rsidP="00892756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521FD">
        <w:rPr>
          <w:sz w:val="30"/>
          <w:szCs w:val="30"/>
        </w:rPr>
        <w:lastRenderedPageBreak/>
        <w:t>По данным STEPS-</w:t>
      </w:r>
      <w:r>
        <w:rPr>
          <w:sz w:val="30"/>
          <w:szCs w:val="30"/>
        </w:rPr>
        <w:t>исследования</w:t>
      </w:r>
      <w:r w:rsidR="00E311F3">
        <w:rPr>
          <w:sz w:val="30"/>
          <w:szCs w:val="30"/>
        </w:rPr>
        <w:t>,</w:t>
      </w:r>
      <w:r>
        <w:rPr>
          <w:sz w:val="30"/>
          <w:szCs w:val="30"/>
        </w:rPr>
        <w:t xml:space="preserve"> проведенного в 2020</w:t>
      </w:r>
      <w:r w:rsidRPr="001521FD">
        <w:rPr>
          <w:sz w:val="30"/>
          <w:szCs w:val="30"/>
        </w:rPr>
        <w:t xml:space="preserve"> году среди</w:t>
      </w:r>
      <w:r w:rsidRPr="00261AA6">
        <w:rPr>
          <w:sz w:val="30"/>
          <w:szCs w:val="30"/>
        </w:rPr>
        <w:t xml:space="preserve"> населения Республики Беларусь в возрасте 18-69 лет</w:t>
      </w:r>
      <w:r>
        <w:rPr>
          <w:sz w:val="23"/>
          <w:szCs w:val="23"/>
        </w:rPr>
        <w:t xml:space="preserve">, </w:t>
      </w:r>
      <w:r w:rsidRPr="00C2797E">
        <w:rPr>
          <w:sz w:val="30"/>
          <w:szCs w:val="30"/>
        </w:rPr>
        <w:t>курит 26,7% населения</w:t>
      </w:r>
      <w:r w:rsidR="00BB0D3B">
        <w:rPr>
          <w:sz w:val="30"/>
          <w:szCs w:val="30"/>
        </w:rPr>
        <w:t xml:space="preserve">, в Гродненской области данный показатель составляет 24,9%, </w:t>
      </w:r>
      <w:r w:rsidR="00BB0D3B" w:rsidRPr="009C6826">
        <w:rPr>
          <w:sz w:val="30"/>
          <w:szCs w:val="30"/>
        </w:rPr>
        <w:t>при этом из числа курильщиков области курят ежедневно</w:t>
      </w:r>
      <w:r w:rsidR="009C6826" w:rsidRPr="009C6826">
        <w:rPr>
          <w:sz w:val="30"/>
          <w:szCs w:val="30"/>
        </w:rPr>
        <w:t xml:space="preserve"> около 95%  (94,8%). </w:t>
      </w:r>
    </w:p>
    <w:p w:rsidR="00C2797E" w:rsidRDefault="00892756" w:rsidP="002565B2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Сталкиваются с пассивным курением на рабочих местах  11,9%, </w:t>
      </w:r>
      <w:r w:rsidRPr="00892756">
        <w:rPr>
          <w:sz w:val="30"/>
          <w:szCs w:val="30"/>
        </w:rPr>
        <w:t>регулярно подвергаю</w:t>
      </w:r>
      <w:r w:rsidR="00E311F3">
        <w:rPr>
          <w:sz w:val="30"/>
          <w:szCs w:val="30"/>
        </w:rPr>
        <w:t>тся</w:t>
      </w:r>
      <w:r w:rsidRPr="00892756">
        <w:rPr>
          <w:sz w:val="30"/>
          <w:szCs w:val="30"/>
        </w:rPr>
        <w:t xml:space="preserve"> воздействию вторичного табачного дыма в домашних условиях 18,9% </w:t>
      </w:r>
      <w:r>
        <w:rPr>
          <w:sz w:val="30"/>
          <w:szCs w:val="30"/>
        </w:rPr>
        <w:t>(показатель по РБ).</w:t>
      </w:r>
    </w:p>
    <w:p w:rsidR="00892756" w:rsidRDefault="00892756" w:rsidP="00531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табакокурения. 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201584" w:rsidRPr="00BB0A21" w:rsidRDefault="00201584" w:rsidP="00531B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1584">
        <w:rPr>
          <w:rFonts w:ascii="Times New Roman" w:eastAsia="Times New Roman" w:hAnsi="Times New Roman" w:cs="Times New Roman"/>
          <w:sz w:val="30"/>
          <w:szCs w:val="30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01584">
        <w:rPr>
          <w:rFonts w:ascii="Times New Roman" w:eastAsia="Times New Roman" w:hAnsi="Times New Roman" w:cs="Times New Roman"/>
          <w:sz w:val="30"/>
          <w:szCs w:val="30"/>
        </w:rPr>
        <w:t xml:space="preserve">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:rsidR="00892756" w:rsidRPr="00BB0A21" w:rsidRDefault="00892756" w:rsidP="00531B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B0A21">
        <w:rPr>
          <w:rFonts w:ascii="Times New Roman" w:hAnsi="Times New Roman" w:cs="Times New Roman"/>
          <w:bCs/>
          <w:sz w:val="30"/>
          <w:szCs w:val="30"/>
        </w:rPr>
        <w:t>27 июля 2019 года вступил в силу</w:t>
      </w:r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hyperlink r:id="rId4" w:tgtFrame="_blank" w:history="1">
        <w:r w:rsidRPr="00E311F3">
          <w:rPr>
            <w:rStyle w:val="a4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Декрет</w:t>
        </w:r>
      </w:hyperlink>
      <w:r w:rsidRPr="00E311F3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№ 2 </w:t>
      </w:r>
      <w:r w:rsidRPr="00BB0A21">
        <w:rPr>
          <w:rFonts w:ascii="Times New Roman" w:hAnsi="Times New Roman" w:cs="Times New Roman"/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 ужесточающий антитабачное законодательство.</w:t>
      </w:r>
    </w:p>
    <w:p w:rsidR="00892756" w:rsidRPr="00BB0A21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Основной целью Декрета явля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892756" w:rsidRPr="00BB0A21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892756" w:rsidRPr="00BB0A21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Для обеспечения поэтапного ограничения доступности табачных изделий, систем для потребления табака, электронных систем курения и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892756" w:rsidRPr="00BB0A21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892756" w:rsidRDefault="00892756" w:rsidP="00F96D08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B0A21">
        <w:rPr>
          <w:iCs/>
          <w:sz w:val="30"/>
          <w:szCs w:val="30"/>
        </w:rPr>
        <w:tab/>
        <w:t>С 1 января 2020 г.</w:t>
      </w:r>
      <w:r w:rsidRPr="00BB0A21">
        <w:rPr>
          <w:sz w:val="30"/>
          <w:szCs w:val="30"/>
        </w:rPr>
        <w:t xml:space="preserve"> введена</w:t>
      </w:r>
      <w:r w:rsidRPr="00BB0A21">
        <w:rPr>
          <w:iCs/>
          <w:sz w:val="30"/>
          <w:szCs w:val="30"/>
        </w:rPr>
        <w:t xml:space="preserve"> административная ответственность</w:t>
      </w:r>
      <w:r w:rsidRPr="00BB0A2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</w:t>
      </w:r>
      <w:proofErr w:type="gramStart"/>
      <w:r w:rsidRPr="00BB0A21">
        <w:rPr>
          <w:sz w:val="30"/>
          <w:szCs w:val="30"/>
        </w:rPr>
        <w:t>кв.м</w:t>
      </w:r>
      <w:proofErr w:type="gramEnd"/>
      <w:r w:rsidRPr="00BB0A21">
        <w:rPr>
          <w:sz w:val="30"/>
          <w:szCs w:val="30"/>
        </w:rPr>
        <w:t>, вне созданных в установленном порядке товарных отделов.</w:t>
      </w:r>
    </w:p>
    <w:p w:rsidR="00F96D08" w:rsidRDefault="002565B2" w:rsidP="00F96D08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Девиз </w:t>
      </w:r>
      <w:r w:rsidRPr="008E5826">
        <w:rPr>
          <w:sz w:val="30"/>
          <w:szCs w:val="30"/>
        </w:rPr>
        <w:t>Всемирного дня без табака 2022 г «Табак –</w:t>
      </w:r>
      <w:r>
        <w:rPr>
          <w:sz w:val="30"/>
          <w:szCs w:val="30"/>
        </w:rPr>
        <w:t xml:space="preserve"> угроза нашей окружающей среде» </w:t>
      </w:r>
      <w:r w:rsidR="00F96D08" w:rsidRPr="00F96D08">
        <w:rPr>
          <w:sz w:val="30"/>
          <w:szCs w:val="30"/>
        </w:rPr>
        <w:t>обращает</w:t>
      </w:r>
      <w:r w:rsidRPr="00F96D08">
        <w:rPr>
          <w:sz w:val="30"/>
          <w:szCs w:val="30"/>
        </w:rPr>
        <w:t xml:space="preserve"> внимание </w:t>
      </w:r>
      <w:r w:rsidR="00F96D08" w:rsidRPr="00F96D08">
        <w:rPr>
          <w:sz w:val="30"/>
          <w:szCs w:val="30"/>
        </w:rPr>
        <w:t xml:space="preserve">жителей на тот </w:t>
      </w:r>
      <w:r w:rsidRPr="00F96D08">
        <w:rPr>
          <w:sz w:val="30"/>
          <w:szCs w:val="30"/>
        </w:rPr>
        <w:t>вред, кот</w:t>
      </w:r>
      <w:r w:rsidR="00F96D08">
        <w:rPr>
          <w:sz w:val="30"/>
          <w:szCs w:val="30"/>
        </w:rPr>
        <w:t xml:space="preserve">орый табак наносит экологии: во </w:t>
      </w:r>
      <w:r w:rsidRPr="00F96D08">
        <w:rPr>
          <w:sz w:val="30"/>
          <w:szCs w:val="30"/>
        </w:rPr>
        <w:t>время выращи</w:t>
      </w:r>
      <w:r w:rsidR="00F96D08">
        <w:rPr>
          <w:sz w:val="30"/>
          <w:szCs w:val="30"/>
        </w:rPr>
        <w:t xml:space="preserve">вания, производства, доставки и </w:t>
      </w:r>
      <w:r w:rsidRPr="00F96D08">
        <w:rPr>
          <w:sz w:val="30"/>
          <w:szCs w:val="30"/>
        </w:rPr>
        <w:t>утилизации.</w:t>
      </w:r>
      <w:r w:rsidR="00F96D08">
        <w:rPr>
          <w:sz w:val="30"/>
          <w:szCs w:val="30"/>
        </w:rPr>
        <w:t xml:space="preserve"> Забота об окружающей среде для курильщиков</w:t>
      </w:r>
      <w:r w:rsidR="00E311F3">
        <w:rPr>
          <w:sz w:val="30"/>
          <w:szCs w:val="30"/>
        </w:rPr>
        <w:t xml:space="preserve"> –</w:t>
      </w:r>
      <w:r w:rsidR="00F96D08">
        <w:rPr>
          <w:sz w:val="30"/>
          <w:szCs w:val="30"/>
        </w:rPr>
        <w:t xml:space="preserve"> еще </w:t>
      </w:r>
      <w:r w:rsidRPr="00F96D08">
        <w:rPr>
          <w:sz w:val="30"/>
          <w:szCs w:val="30"/>
        </w:rPr>
        <w:t>одна причина бросить курить.</w:t>
      </w:r>
    </w:p>
    <w:p w:rsidR="00F96D08" w:rsidRPr="00F96D08" w:rsidRDefault="00F96D08" w:rsidP="00E311F3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Табачная индустрия каждый год выбрасывает в </w:t>
      </w:r>
      <w:r w:rsidRPr="00F96D08">
        <w:rPr>
          <w:sz w:val="30"/>
          <w:szCs w:val="30"/>
        </w:rPr>
        <w:t>атмосферу 84 миллиона тонн углерода. Производст</w:t>
      </w:r>
      <w:r>
        <w:rPr>
          <w:sz w:val="30"/>
          <w:szCs w:val="30"/>
        </w:rPr>
        <w:t xml:space="preserve">во табака значительно влияет на изменение </w:t>
      </w:r>
      <w:r w:rsidRPr="00F96D08">
        <w:rPr>
          <w:sz w:val="30"/>
          <w:szCs w:val="30"/>
        </w:rPr>
        <w:t>климат</w:t>
      </w:r>
      <w:r>
        <w:rPr>
          <w:sz w:val="30"/>
          <w:szCs w:val="30"/>
        </w:rPr>
        <w:t>а и наносит вред экосистемам</w:t>
      </w:r>
      <w:r w:rsidRPr="00F96D08">
        <w:rPr>
          <w:sz w:val="30"/>
          <w:szCs w:val="30"/>
        </w:rPr>
        <w:t>. Ежегодно табачные плантации требуют все</w:t>
      </w:r>
      <w:r w:rsidR="00E311F3">
        <w:rPr>
          <w:sz w:val="30"/>
          <w:szCs w:val="30"/>
        </w:rPr>
        <w:t xml:space="preserve"> </w:t>
      </w:r>
      <w:r w:rsidRPr="00F96D08">
        <w:rPr>
          <w:sz w:val="30"/>
          <w:szCs w:val="30"/>
        </w:rPr>
        <w:t> больше земли</w:t>
      </w:r>
      <w:r w:rsidR="00E311F3">
        <w:rPr>
          <w:sz w:val="30"/>
          <w:szCs w:val="30"/>
        </w:rPr>
        <w:t xml:space="preserve"> –</w:t>
      </w:r>
      <w:r w:rsidRPr="00F96D08">
        <w:rPr>
          <w:sz w:val="30"/>
          <w:szCs w:val="30"/>
        </w:rPr>
        <w:t xml:space="preserve"> интенсивное возделывание этой</w:t>
      </w:r>
      <w:r w:rsidR="00E311F3">
        <w:rPr>
          <w:sz w:val="30"/>
          <w:szCs w:val="30"/>
        </w:rPr>
        <w:t xml:space="preserve"> </w:t>
      </w:r>
      <w:r w:rsidRPr="00F96D08">
        <w:rPr>
          <w:sz w:val="30"/>
          <w:szCs w:val="30"/>
        </w:rPr>
        <w:t> культуры ведет к </w:t>
      </w:r>
      <w:r w:rsidR="00E311F3">
        <w:rPr>
          <w:sz w:val="30"/>
          <w:szCs w:val="30"/>
        </w:rPr>
        <w:t xml:space="preserve"> </w:t>
      </w:r>
      <w:r w:rsidRPr="00F96D08">
        <w:rPr>
          <w:sz w:val="30"/>
          <w:szCs w:val="30"/>
        </w:rPr>
        <w:t>загрязнению и </w:t>
      </w:r>
      <w:r w:rsidR="00E311F3">
        <w:rPr>
          <w:sz w:val="30"/>
          <w:szCs w:val="30"/>
        </w:rPr>
        <w:t xml:space="preserve"> </w:t>
      </w:r>
      <w:r w:rsidRPr="00F96D08">
        <w:rPr>
          <w:sz w:val="30"/>
          <w:szCs w:val="30"/>
        </w:rPr>
        <w:t>деградации почвы, падению урожайност</w:t>
      </w:r>
      <w:r w:rsidR="00E311F3">
        <w:rPr>
          <w:sz w:val="30"/>
          <w:szCs w:val="30"/>
        </w:rPr>
        <w:t xml:space="preserve">и, для </w:t>
      </w:r>
      <w:r w:rsidRPr="00F96D08">
        <w:rPr>
          <w:sz w:val="30"/>
          <w:szCs w:val="30"/>
        </w:rPr>
        <w:t>выращивания табака уничтожается около 3,5 миллиона гектаров земель.</w:t>
      </w:r>
    </w:p>
    <w:p w:rsidR="00453819" w:rsidRDefault="00F96D08" w:rsidP="00453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6D08">
        <w:rPr>
          <w:rFonts w:ascii="Times New Roman" w:eastAsia="Times New Roman" w:hAnsi="Times New Roman" w:cs="Times New Roman"/>
          <w:sz w:val="30"/>
          <w:szCs w:val="30"/>
        </w:rPr>
        <w:t>Экологические последствия употребления табака создают излишнюю нагрузку на уже и без того скудные ресурсы и хрупкие экосистемы нашей планеты. Это особенно опасно для развивающихся стран, поскольку именно там про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изводится основная часть табака. </w:t>
      </w:r>
      <w:r w:rsidR="00453819" w:rsidRPr="00453819">
        <w:rPr>
          <w:rFonts w:ascii="Times New Roman" w:eastAsia="Times New Roman" w:hAnsi="Times New Roman" w:cs="Times New Roman"/>
          <w:sz w:val="30"/>
          <w:szCs w:val="30"/>
        </w:rPr>
        <w:t>От экологической нагрузки страдают страны, наименее способные с ней справиться.</w:t>
      </w:r>
    </w:p>
    <w:p w:rsidR="00453819" w:rsidRPr="00453819" w:rsidRDefault="00453819" w:rsidP="00E3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53819">
        <w:rPr>
          <w:rFonts w:ascii="Times New Roman" w:eastAsia="Times New Roman" w:hAnsi="Times New Roman" w:cs="Times New Roman"/>
          <w:sz w:val="30"/>
          <w:szCs w:val="30"/>
        </w:rPr>
        <w:t>Ограничение употребления табака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 xml:space="preserve"> необходимое условие достижения всех Целей устойчивого развития, даже 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тех, которые не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58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связаны напрямую с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 сохранением здоровья населения.</w:t>
      </w:r>
    </w:p>
    <w:p w:rsidR="00453819" w:rsidRPr="00453819" w:rsidRDefault="00453819" w:rsidP="00E3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53819">
        <w:rPr>
          <w:rFonts w:ascii="Times New Roman" w:eastAsia="Times New Roman" w:hAnsi="Times New Roman" w:cs="Times New Roman"/>
          <w:sz w:val="30"/>
          <w:szCs w:val="30"/>
        </w:rPr>
        <w:t>Кампания текущего года призывает потребителей отказаться от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58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курения, а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 представителей власти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 xml:space="preserve"> выступить с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5834">
        <w:rPr>
          <w:rFonts w:ascii="Times New Roman" w:eastAsia="Times New Roman" w:hAnsi="Times New Roman" w:cs="Times New Roman"/>
          <w:sz w:val="30"/>
          <w:szCs w:val="30"/>
        </w:rPr>
        <w:t xml:space="preserve"> инициативой по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 xml:space="preserve">совершенствованию законов. Производители табака должны нести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lastRenderedPageBreak/>
        <w:t>полную ответственность за 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тот ущерб, который их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 продукт наносит природе на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 всех этапах производства, транспортировки и 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утилизации.</w:t>
      </w:r>
    </w:p>
    <w:p w:rsidR="00507E23" w:rsidRDefault="00507E23" w:rsidP="00507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sectPr w:rsidR="00507E23" w:rsidSect="00C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85"/>
    <w:rsid w:val="00026BFD"/>
    <w:rsid w:val="00037621"/>
    <w:rsid w:val="001006EC"/>
    <w:rsid w:val="0011077C"/>
    <w:rsid w:val="0011270F"/>
    <w:rsid w:val="00201584"/>
    <w:rsid w:val="00210C69"/>
    <w:rsid w:val="002565B2"/>
    <w:rsid w:val="002A7E7F"/>
    <w:rsid w:val="002D5834"/>
    <w:rsid w:val="002F3EE1"/>
    <w:rsid w:val="00365C54"/>
    <w:rsid w:val="003E3601"/>
    <w:rsid w:val="00453819"/>
    <w:rsid w:val="004633F3"/>
    <w:rsid w:val="004A05D5"/>
    <w:rsid w:val="004B46D5"/>
    <w:rsid w:val="00507E23"/>
    <w:rsid w:val="005220EF"/>
    <w:rsid w:val="00531B24"/>
    <w:rsid w:val="005A3C8A"/>
    <w:rsid w:val="005D73A0"/>
    <w:rsid w:val="00691538"/>
    <w:rsid w:val="007235F7"/>
    <w:rsid w:val="00820ACF"/>
    <w:rsid w:val="00892756"/>
    <w:rsid w:val="008E5826"/>
    <w:rsid w:val="008F430F"/>
    <w:rsid w:val="00903FAA"/>
    <w:rsid w:val="009C6826"/>
    <w:rsid w:val="00A1567A"/>
    <w:rsid w:val="00A82A4C"/>
    <w:rsid w:val="00A93F21"/>
    <w:rsid w:val="00B73375"/>
    <w:rsid w:val="00BB0A21"/>
    <w:rsid w:val="00BB0D3B"/>
    <w:rsid w:val="00C2797E"/>
    <w:rsid w:val="00C30D75"/>
    <w:rsid w:val="00C35385"/>
    <w:rsid w:val="00C671EA"/>
    <w:rsid w:val="00C87568"/>
    <w:rsid w:val="00C92613"/>
    <w:rsid w:val="00CB05D7"/>
    <w:rsid w:val="00CD6C97"/>
    <w:rsid w:val="00CF4DC6"/>
    <w:rsid w:val="00DC25D1"/>
    <w:rsid w:val="00DC31B0"/>
    <w:rsid w:val="00DD5DA8"/>
    <w:rsid w:val="00E311F3"/>
    <w:rsid w:val="00E81832"/>
    <w:rsid w:val="00E9759F"/>
    <w:rsid w:val="00EC5161"/>
    <w:rsid w:val="00EE6F67"/>
    <w:rsid w:val="00F7096E"/>
    <w:rsid w:val="00F96D08"/>
    <w:rsid w:val="00FC386E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5EA9-688B-4D35-83E3-58C754B8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26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by/document/?guid=12551&amp;p0=Pd1900002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Valeolog</cp:lastModifiedBy>
  <cp:revision>2</cp:revision>
  <dcterms:created xsi:type="dcterms:W3CDTF">2022-05-31T13:05:00Z</dcterms:created>
  <dcterms:modified xsi:type="dcterms:W3CDTF">2022-05-31T13:05:00Z</dcterms:modified>
</cp:coreProperties>
</file>