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51" w:rsidRPr="00BE67D6" w:rsidRDefault="00EF1451" w:rsidP="00BE67D6">
      <w:pPr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Родительский университет</w:t>
      </w:r>
    </w:p>
    <w:p w:rsidR="00BD61C5" w:rsidRPr="00BE67D6" w:rsidRDefault="00EF1451" w:rsidP="00BE67D6">
      <w:pPr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 xml:space="preserve">Консультация </w:t>
      </w:r>
      <w:r w:rsidR="00BD61C5" w:rsidRPr="00BE67D6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“Свободное время и его значение в формировании личности подростка”</w:t>
      </w:r>
    </w:p>
    <w:p w:rsidR="0033641D" w:rsidRPr="00BE67D6" w:rsidRDefault="0033641D" w:rsidP="00BE67D6">
      <w:pPr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</w:p>
    <w:p w:rsidR="00EF1451" w:rsidRPr="00BE67D6" w:rsidRDefault="00EF1451" w:rsidP="00BE6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Цель:</w:t>
      </w: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Расширение и углубление знаний родителей по вопросам организации досуга детей.</w:t>
      </w:r>
    </w:p>
    <w:p w:rsidR="00EF1451" w:rsidRPr="00BE67D6" w:rsidRDefault="00EF1451" w:rsidP="00BE67D6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8"/>
          <w:szCs w:val="28"/>
          <w:lang w:eastAsia="ru-RU"/>
        </w:rPr>
      </w:pPr>
    </w:p>
    <w:p w:rsidR="00DE2B26" w:rsidRPr="00BE67D6" w:rsidRDefault="00BD61C5" w:rsidP="00BE67D6">
      <w:pPr>
        <w:spacing w:line="240" w:lineRule="auto"/>
        <w:rPr>
          <w:rFonts w:ascii="Arial" w:hAnsi="Arial" w:cs="Arial"/>
          <w:b/>
          <w:i/>
          <w:color w:val="111111"/>
          <w:sz w:val="28"/>
          <w:szCs w:val="28"/>
          <w:shd w:val="clear" w:color="auto" w:fill="FFFFFF"/>
        </w:rPr>
      </w:pPr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Свободное время, его организация, играет важную роль в развитии личности. </w:t>
      </w:r>
      <w:r w:rsidRPr="00BE67D6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Досуговая деятельность - это сфера самовоспитания и самоопределения.</w:t>
      </w:r>
      <w:r w:rsidRPr="00BE67D6"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 </w:t>
      </w:r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>Подросток в соответствии с собственными установками и предпочтениями выбирает определенный вид деятельности.</w:t>
      </w:r>
      <w:r w:rsidRPr="00BE67D6">
        <w:rPr>
          <w:rFonts w:ascii="Arial" w:hAnsi="Arial" w:cs="Arial"/>
          <w:color w:val="111111"/>
          <w:sz w:val="28"/>
          <w:szCs w:val="28"/>
        </w:rPr>
        <w:br/>
      </w:r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>Развитие навыков и способностей, умственная и физическая активность в свободное время - все это формирует определенные социальные качества и потому влияет на творческий потенциал и нравственную основу не только личности, но и общества.</w:t>
      </w:r>
      <w:r w:rsidRPr="00BE67D6">
        <w:rPr>
          <w:rFonts w:ascii="Arial" w:hAnsi="Arial" w:cs="Arial"/>
          <w:color w:val="111111"/>
          <w:sz w:val="28"/>
          <w:szCs w:val="28"/>
        </w:rPr>
        <w:br/>
      </w:r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>В последнее десятилетие социологи и педагоги обращают внимание на проблему неразвитости досуга подростков. Действительно ли подросток выбирает определенный вид досуга, или выбор уже сделан до него? Может быть, он, в сущности, не выбирает, а использует то, что есть? А если выбор сделан, то в пользу свободы для чего-то или от чего-то? Становится ли время досуга пространством самореализации и самосовершенствования, или это время свободы от родительского контроля и надзора учителей?</w:t>
      </w:r>
      <w:r w:rsidRPr="00BE67D6">
        <w:rPr>
          <w:rFonts w:ascii="Arial" w:hAnsi="Arial" w:cs="Arial"/>
          <w:color w:val="111111"/>
          <w:sz w:val="28"/>
          <w:szCs w:val="28"/>
        </w:rPr>
        <w:br/>
      </w:r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Человек формируется как личность в разных видах общественной деятельности. </w:t>
      </w:r>
      <w:r w:rsidRPr="00BE67D6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Личность подростка находится в процессе социализации, под влиянием различных факторов, это, прежде всего, - особенности воспитания и проведения досуга в семье, отношение к чему-либо, приоритеты, установки, ценности в семье подростка; неформальное окружение, компания; школа, отношение подростка к системе ценностей, прививаемых семьёй и школой и т.п.</w:t>
      </w:r>
      <w:r w:rsidRPr="00BE67D6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>Важным элементом развития личности является ее направленность, т.е. его потребности, интересы, взгляды.</w:t>
      </w:r>
      <w:r w:rsidR="0033641D"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Направленность личности отражается в выборе определенного вида деятельности в качестве отдыха. А от того, </w:t>
      </w:r>
      <w:r w:rsidRPr="00BE67D6">
        <w:rPr>
          <w:rFonts w:ascii="Arial" w:hAnsi="Arial" w:cs="Arial"/>
          <w:b/>
          <w:i/>
          <w:color w:val="111111"/>
          <w:sz w:val="28"/>
          <w:szCs w:val="28"/>
          <w:shd w:val="clear" w:color="auto" w:fill="FFFFFF"/>
        </w:rPr>
        <w:t>направлена ли досуговая деятельность подростка на духовное или физическое развитие или в ней преобладает разрушающий и пассивный отдых, зависит развитие личности.</w:t>
      </w:r>
    </w:p>
    <w:p w:rsidR="00BD61C5" w:rsidRPr="00BE67D6" w:rsidRDefault="00BD61C5" w:rsidP="00BE67D6">
      <w:pPr>
        <w:spacing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>Развитие навыков и способностей, умственная и физическая активность в свободное время - все это формирует определенные социальные качества и потому влияет на творческий потенциал и нравственную основу не только личности, но и общества.</w:t>
      </w:r>
      <w:r w:rsidRPr="00BE67D6">
        <w:rPr>
          <w:rFonts w:ascii="Arial" w:hAnsi="Arial" w:cs="Arial"/>
          <w:color w:val="111111"/>
          <w:sz w:val="28"/>
          <w:szCs w:val="28"/>
        </w:rPr>
        <w:br/>
      </w:r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Для того чтобы деятельность подростка во время досуга не приводила к бездумному времяпрепровождению и не способствовала бы возникновению </w:t>
      </w:r>
      <w:proofErr w:type="gramStart"/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>криминогенных ситуаций</w:t>
      </w:r>
      <w:proofErr w:type="gramEnd"/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необходимо развивать у них умения самоанализа, адекватную самооценку, разумное управление своим поведением. Все эти умения приобретаются в процессе успешного овладения подростками навыками самоорганизации. Досуг подростков, как уже было замечено, отличается сложностью и противоречивостью. Во-первых, имея возможность выбирать занятия на досуге по собственному желанию, молодые люди часто </w:t>
      </w:r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lastRenderedPageBreak/>
        <w:t xml:space="preserve">не готовы к осознанному выбору видов деятельности, способствующих полноценному формированию личности. Во-вторых, стремясь к самостоятельности в выборе форм использования досуга, подростки, тем не менее ограничены определенным кругом социальных ролей, по сравнению </w:t>
      </w:r>
      <w:proofErr w:type="gramStart"/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>со</w:t>
      </w:r>
      <w:proofErr w:type="gramEnd"/>
      <w:r w:rsidRPr="00BE67D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взрослыми. Отсюда, с одной стороны, не обладая устойчивостью интересов в плане проведения досуга, подростки более охотно перенимают от взрослых их модели его заполнения, причем не всегда положительные и соответствующие уровню их физического и психического развития.</w:t>
      </w:r>
    </w:p>
    <w:p w:rsidR="00BD61C5" w:rsidRPr="00BE67D6" w:rsidRDefault="00BD61C5" w:rsidP="00BE67D6">
      <w:pPr>
        <w:pStyle w:val="a3"/>
        <w:shd w:val="clear" w:color="auto" w:fill="FFFFFF"/>
        <w:spacing w:before="150" w:beforeAutospacing="0" w:after="180" w:afterAutospacing="0"/>
        <w:rPr>
          <w:rFonts w:ascii="Arial" w:hAnsi="Arial" w:cs="Arial"/>
          <w:color w:val="111111"/>
          <w:sz w:val="28"/>
          <w:szCs w:val="28"/>
        </w:rPr>
      </w:pPr>
      <w:r w:rsidRPr="00BE67D6">
        <w:rPr>
          <w:rFonts w:ascii="Arial" w:hAnsi="Arial" w:cs="Arial"/>
          <w:color w:val="111111"/>
          <w:sz w:val="28"/>
          <w:szCs w:val="28"/>
        </w:rPr>
        <w:t xml:space="preserve">Каждый из видов досуговой деятельности может быть использован для самоорганизации или организации досуга подростка. Иногда досуг подростка выходит на первое место в его жизнь. Поэтому очень важно в этот период заполнить свободное время подростка. Только не надо забывать, что организация досуговой деятельности должна проходить не под </w:t>
      </w:r>
      <w:proofErr w:type="spellStart"/>
      <w:r w:rsidRPr="00BE67D6">
        <w:rPr>
          <w:rFonts w:ascii="Arial" w:hAnsi="Arial" w:cs="Arial"/>
          <w:color w:val="111111"/>
          <w:sz w:val="28"/>
          <w:szCs w:val="28"/>
        </w:rPr>
        <w:t>принужденем</w:t>
      </w:r>
      <w:proofErr w:type="spellEnd"/>
      <w:r w:rsidRPr="00BE67D6">
        <w:rPr>
          <w:rFonts w:ascii="Arial" w:hAnsi="Arial" w:cs="Arial"/>
          <w:color w:val="111111"/>
          <w:sz w:val="28"/>
          <w:szCs w:val="28"/>
        </w:rPr>
        <w:t xml:space="preserve"> подростка, а только с согласия и заинтересованности взрослеющего ребёнка.</w:t>
      </w:r>
    </w:p>
    <w:p w:rsidR="00C47551" w:rsidRPr="00BB0565" w:rsidRDefault="00C47551" w:rsidP="00BE67D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BB0565"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ru-RU"/>
        </w:rPr>
        <w:t>Под </w:t>
      </w:r>
      <w:r w:rsidRPr="00BB0565">
        <w:rPr>
          <w:rFonts w:ascii="Arial" w:eastAsia="Times New Roman" w:hAnsi="Arial" w:cs="Arial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содержанием досуговой деятельности</w:t>
      </w:r>
      <w:r w:rsidRPr="00BB0565"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ru-RU"/>
        </w:rPr>
        <w:t> подразумеваются: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- непосредственные переживания, впечатления и состояния, которые испытывает человек, включенный в конкретный вид </w:t>
      </w:r>
      <w:proofErr w:type="spellStart"/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досуговог</w:t>
      </w:r>
      <w:proofErr w:type="gramStart"/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o</w:t>
      </w:r>
      <w:proofErr w:type="spellEnd"/>
      <w:proofErr w:type="gramEnd"/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занятия и тем самым удовлетворяющий свои потребности;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- осмысление человеком воспринимаемой информации, художественных образов, общего культурного контекста, который в этой время оказывается в фокусе его внимания;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- его оценки, которые возникают у него по поводу качества отдыха, а также услуг, если они ему оказываются в этом процессе.</w:t>
      </w:r>
    </w:p>
    <w:p w:rsidR="00C47551" w:rsidRPr="00C47551" w:rsidRDefault="00C47551" w:rsidP="00BE67D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Естественно, что в период досуга человек стремится испытать положительные эмоции, сосредоточиться на конструктивных мыслях, по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лучить качественный сервис – словом, добиться тех состояний, которые связаны с рекреационным эффектом.</w:t>
      </w:r>
    </w:p>
    <w:p w:rsidR="00C47551" w:rsidRPr="00C47551" w:rsidRDefault="00C47551" w:rsidP="00BE67D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Современный человек чаще рассматривает досуг как личное досто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 xml:space="preserve">яние, в рамках которого он реализует свободу действий. </w:t>
      </w:r>
      <w:proofErr w:type="gramStart"/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Конечно, досу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говая деятельность актуальна для человека, поскольку позволяет ему восстанавливать работоспособность (спорт, игры на воздухе, оздорови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тельные занятия), расширять самосознание (обращение к искусству, фи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 xml:space="preserve">лософии), </w:t>
      </w:r>
      <w:proofErr w:type="spellStart"/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самореализовываться</w:t>
      </w:r>
      <w:proofErr w:type="spellEnd"/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и снимать стрессы (любительские за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нятия, развлечения).</w:t>
      </w:r>
      <w:proofErr w:type="gramEnd"/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Досуг предоставляет возможность осмыслить ин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дивидуальные особенности: врожденные качества характера, творческий потенциал, уровень интеллектуального развития. В занятиях любимым делом, в уединении человек способен сосредоточиться на своих про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дуктивно-волевых возможностях.</w:t>
      </w:r>
    </w:p>
    <w:p w:rsidR="00BB0565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Досуг – возможность человека заниматься в свободное время разнообразной </w:t>
      </w:r>
      <w:r w:rsidR="00BB0565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деятельностью по своему выбору.</w:t>
      </w:r>
    </w:p>
    <w:p w:rsidR="00BB0565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  <w:r w:rsidRPr="00BB0565">
        <w:rPr>
          <w:rFonts w:ascii="Arial" w:eastAsia="Times New Roman" w:hAnsi="Arial" w:cs="Arial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Виды досуговой деятельности можно классифицировать по пяти группам: отдых, развлечения, праздники, самообразование, творчество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B0565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  <w:r w:rsidRPr="00BB0565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eastAsia="ru-RU"/>
        </w:rPr>
        <w:lastRenderedPageBreak/>
        <w:t>Отдых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снимает усталость и восстанавливает физические и духовные силы. Пассивный отдых снимает напряжение расслаблением, созерцанием природы, размышлением и т.п. Активный отдых представляет собой физическую и культурную деятельность (физкультура, туризм, чтение, слушание музыки и т.п.). </w:t>
      </w:r>
    </w:p>
    <w:p w:rsidR="00BB0565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  <w:r w:rsidRPr="00BB0565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eastAsia="ru-RU"/>
        </w:rPr>
        <w:t>Развлечения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(просмотр кинофильмов, посещение театров, концертов, музеев, экскурсии, путешествия и т.п.) имеют компенсационный характер и обеспечивают человеку смену впечатлений. </w:t>
      </w:r>
    </w:p>
    <w:p w:rsidR="00BB0565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  <w:r w:rsidRPr="00BB0565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eastAsia="ru-RU"/>
        </w:rPr>
        <w:t>Праздники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сочетают в себе отдых и развлечения, позволяют человеку ощутить эмоциональный подъём. </w:t>
      </w:r>
    </w:p>
    <w:p w:rsidR="00BB0565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  <w:r w:rsidRPr="00BB0565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eastAsia="ru-RU"/>
        </w:rPr>
        <w:t>Самообразование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(чтение, лекции, диспуты, семинары и пр.) приобщает людей к ценностям культуры и сочетает в себе приобретение знаний с развлечениями. </w:t>
      </w:r>
    </w:p>
    <w:p w:rsidR="00C47551" w:rsidRPr="00C47551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BB0565">
        <w:rPr>
          <w:rFonts w:ascii="Arial" w:eastAsia="Times New Roman" w:hAnsi="Arial" w:cs="Arial"/>
          <w:b/>
          <w:color w:val="C00000"/>
          <w:sz w:val="28"/>
          <w:szCs w:val="28"/>
          <w:bdr w:val="none" w:sz="0" w:space="0" w:color="auto" w:frame="1"/>
          <w:lang w:eastAsia="ru-RU"/>
        </w:rPr>
        <w:t>Творчество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обеспечивает наиболее высокий уровень досуговой деятельности. Детский досуг осуществляется, прежде </w:t>
      </w:r>
      <w:proofErr w:type="gramStart"/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всего</w:t>
      </w:r>
      <w:proofErr w:type="gramEnd"/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в семье, а также в специальных учреждениях (библиотеки, музеи, клубы, дома творчества, спортивные секции, любительские объединения по интересам и др.).</w:t>
      </w:r>
    </w:p>
    <w:p w:rsidR="00C47551" w:rsidRPr="00C47551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BB0565">
        <w:rPr>
          <w:rFonts w:ascii="Arial" w:eastAsia="Times New Roman" w:hAnsi="Arial" w:cs="Arial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Самой распространённой формой проведения досуга подростков является общение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. Все исследователи психологии подросткового возраста так или иначе сходятся в признании того огромного значения, которое имеет для подростков общения со сверстниками, поэтому одной из главных тенденций подросткового возраста является переориентация общения с родителей, учителей и вообще старших на ровесников, более или менее равных по положению.</w:t>
      </w:r>
    </w:p>
    <w:p w:rsidR="00C47551" w:rsidRPr="00C47551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Потребность в общении со сверстниками, которых не могут заменить родители, возникает у детей очень рано и с возрастом усиливается. Поведение подростков по своей специфике, является коллективно-групповым. Такую специфику поведения подростков некоторые учёные объясняют так:</w:t>
      </w:r>
    </w:p>
    <w:p w:rsidR="00C47551" w:rsidRPr="00C47551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Во-первых, общение со сверстниками – очень важный канал информации, по нему подростки узнают многие вещи, которых по тем или иным причинам им не сообщают взрослые.</w:t>
      </w:r>
    </w:p>
    <w:p w:rsidR="00C47551" w:rsidRPr="00C47551" w:rsidRDefault="00C47551" w:rsidP="00BE67D6">
      <w:pPr>
        <w:shd w:val="clear" w:color="auto" w:fill="FFFFFF"/>
        <w:spacing w:after="0" w:afterAutospacing="1" w:line="240" w:lineRule="auto"/>
        <w:ind w:firstLine="720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Во-вторых, это специфический вид механических отношений. Групповая игра и другие виды совместной деятельности вырабатывают необходимые навыки социального взаимодействия, умение подчиняться коллективной дисциплине и в то же время отстаивать свои права.</w:t>
      </w:r>
    </w:p>
    <w:p w:rsidR="00C47551" w:rsidRPr="00C47551" w:rsidRDefault="00C47551" w:rsidP="00BE67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В-третьих, это специфический вид эмоционального кон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такта. Сознание групповой принадлежности, солидарности, товарищес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кой взаимопомощи даёт подростку чувство благополучия и устойчивости.</w:t>
      </w:r>
    </w:p>
    <w:p w:rsidR="00C47551" w:rsidRPr="00C47551" w:rsidRDefault="00C47551" w:rsidP="00BE67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11115"/>
          <w:sz w:val="28"/>
          <w:szCs w:val="28"/>
          <w:lang w:eastAsia="ru-RU"/>
        </w:rPr>
      </w:pP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Чувство одиночества и неприкаянности, связанное с воз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растными трудностями становления личности, порождает у подрос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 xml:space="preserve">тков неутомимую жажду общения и группирования со сверстниками, в обществе которых они находятся или надеются найти то, в чем им отказывают взрослые: спонтанность, спасение от скуки и признание собственной значимости. </w:t>
      </w:r>
      <w:r w:rsidRPr="00BB0565">
        <w:rPr>
          <w:rFonts w:ascii="Arial" w:eastAsia="Times New Roman" w:hAnsi="Arial" w:cs="Arial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Для подростка важно не только быть вместе со сверстниками, но, и, глав</w:t>
      </w:r>
      <w:r w:rsidRPr="00BB0565">
        <w:rPr>
          <w:rFonts w:ascii="Arial" w:eastAsia="Times New Roman" w:hAnsi="Arial" w:cs="Arial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softHyphen/>
        <w:t>ное, занимать среди них удовлетворяющее его положение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. Для некоторых - это стремление может выражаться в желании занять в группе позицию лидера, для других - быть при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знанным, любимым товарищем, для третьих - непререкаемым авторитетом в каком-то деле, но в любом случае оно является ведущим мотивом поведения подростков, особенно младших под</w:t>
      </w:r>
      <w:r w:rsidRPr="00C47551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softHyphen/>
        <w:t>ростков.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Досуг является благоприятной почвой для испытания подростками  фундаментальных человеческих потребностей. В процессе досуга ребенку гораздо проще формировать уважительное отношение к себе, даже личные недостатки можно преодолеть посредством досуговой активности. Досуг в существенной степени ответственен за формирование характера ребенка, в частности таких качеств как инициативность, уверенность в себе,</w:t>
      </w:r>
      <w:r w:rsidR="00BB05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сдержанность, мужественность, выносливость, настойчивость, искренность, честность и д. р.</w:t>
      </w:r>
      <w:r w:rsidR="00BB05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Досуг при известных обстоятельствах может стать важным фактором физического развития детей. Любимые занятия в часы досуга</w:t>
      </w:r>
      <w:r w:rsidR="00BB05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поддерживают эмоциональное здоровье. Досуг способствует выходу из стрессов и мелких беспокойств. Особая ценность досуга заключается в том, что он может помочь ребенку, подростку, юноше реализовать то лучшее, что в нем есть.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Можно выделить реальный досуг (общественно полезный) и мнимый досуг (асоциальный, личностно значимый).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Реальный досуг</w:t>
      </w: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никогда не находится в разрыве как с самой личностью, так и с обществом. Наоборот, это состояние деятельности, создание свободы из необходимых повседневных дел, время для отдыха, развлечения.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Мнимый досуг</w:t>
      </w: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-это, прежде всего насилие, любо над собой, либо </w:t>
      </w:r>
      <w:proofErr w:type="gramStart"/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</w:t>
      </w:r>
      <w:proofErr w:type="gramEnd"/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обществом, и как результат разрушение себя и общества. Мнимый досуг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обусловлен</w:t>
      </w:r>
      <w:proofErr w:type="gramEnd"/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неумением проводить свое время, это бесцельное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 препровождение, привод</w:t>
      </w:r>
      <w:r w:rsidR="00BB05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ящее к асоциальным поступкам.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Таким образом, можно констатировать, что сущностью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детско-юношеского досуга является творческое поведение (взаимодействие с окружающей средой) подростков в свободной для выбора рода занятий и степени активности пространственно-временной среде, детерминированный внутренн</w:t>
      </w:r>
      <w:proofErr w:type="gramStart"/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е(</w:t>
      </w:r>
      <w:proofErr w:type="gramEnd"/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потребностями, мотивами, установками, выбором форм и</w:t>
      </w:r>
    </w:p>
    <w:p w:rsidR="00C47551" w:rsidRPr="00C47551" w:rsidRDefault="00C47551" w:rsidP="00BE6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способов поведения) и внешне (факторами, порождающими поведение).</w:t>
      </w:r>
    </w:p>
    <w:p w:rsidR="00BB0565" w:rsidRDefault="00BB0565" w:rsidP="00BE67D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234626" w:rsidRPr="00BE67D6" w:rsidRDefault="00234626" w:rsidP="00BE67D6">
      <w:pPr>
        <w:shd w:val="clear" w:color="auto" w:fill="FFFFFF"/>
        <w:spacing w:after="0" w:line="240" w:lineRule="auto"/>
        <w:ind w:right="-50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0565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Рекомендации родителям</w:t>
      </w:r>
      <w:r w:rsidRPr="00BE67D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:</w:t>
      </w:r>
      <w:bookmarkStart w:id="0" w:name="_GoBack"/>
      <w:bookmarkEnd w:id="0"/>
    </w:p>
    <w:p w:rsidR="00234626" w:rsidRPr="00BE67D6" w:rsidRDefault="00234626" w:rsidP="00BE67D6">
      <w:pPr>
        <w:shd w:val="clear" w:color="auto" w:fill="FFFFFF"/>
        <w:spacing w:after="0" w:line="240" w:lineRule="auto"/>
        <w:ind w:right="-2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 Родители должны стараться общаться с ребёнком так, чтобы он доверял им, открывался в своих проблемах;</w:t>
      </w:r>
    </w:p>
    <w:p w:rsidR="00234626" w:rsidRPr="00BE67D6" w:rsidRDefault="00234626" w:rsidP="00BE67D6">
      <w:pPr>
        <w:shd w:val="clear" w:color="auto" w:fill="FFFFFF"/>
        <w:spacing w:after="0" w:line="240" w:lineRule="auto"/>
        <w:ind w:right="-2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 Родителей и ребёнка должен объединять не только совместный труд, но и совместные увлечения и праздники.</w:t>
      </w:r>
    </w:p>
    <w:p w:rsidR="00234626" w:rsidRPr="00BE67D6" w:rsidRDefault="00234626" w:rsidP="00BE67D6">
      <w:pPr>
        <w:shd w:val="clear" w:color="auto" w:fill="FFFFFF"/>
        <w:spacing w:after="0" w:line="240" w:lineRule="auto"/>
        <w:ind w:right="-2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3. Родители должны поощрять посещение ребёнком учреждений дополнительного образования;</w:t>
      </w:r>
    </w:p>
    <w:p w:rsidR="00234626" w:rsidRPr="00BE67D6" w:rsidRDefault="00234626" w:rsidP="00BE67D6">
      <w:pPr>
        <w:shd w:val="clear" w:color="auto" w:fill="FFFFFF"/>
        <w:spacing w:after="0" w:line="240" w:lineRule="auto"/>
        <w:ind w:right="-2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 Родители должны контролировать увлечения ребёнка, с кем общается их ребёнок;</w:t>
      </w:r>
    </w:p>
    <w:p w:rsidR="00234626" w:rsidRPr="00BE67D6" w:rsidRDefault="00234626" w:rsidP="00BE67D6">
      <w:pPr>
        <w:shd w:val="clear" w:color="auto" w:fill="FFFFFF"/>
        <w:spacing w:after="0" w:line="240" w:lineRule="auto"/>
        <w:ind w:right="-2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 Дома родители должны создавать ребёнку «ситуацию успеха», чтобы он чувствовал собственную значимость;</w:t>
      </w:r>
    </w:p>
    <w:p w:rsidR="00234626" w:rsidRPr="00BE67D6" w:rsidRDefault="00234626" w:rsidP="00BE67D6">
      <w:pPr>
        <w:shd w:val="clear" w:color="auto" w:fill="FFFFFF"/>
        <w:spacing w:after="0" w:line="240" w:lineRule="auto"/>
        <w:ind w:right="-2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E67D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6. Исключить в общении с сыном или дочерью ругань, крики, скандалы, критику и т.д.</w:t>
      </w:r>
    </w:p>
    <w:p w:rsidR="00234626" w:rsidRPr="00BE67D6" w:rsidRDefault="00234626" w:rsidP="00BE67D6">
      <w:pPr>
        <w:shd w:val="clear" w:color="auto" w:fill="FFFFFF"/>
        <w:spacing w:after="0" w:line="240" w:lineRule="auto"/>
        <w:ind w:right="-2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34626" w:rsidRPr="00BE67D6" w:rsidRDefault="00234626" w:rsidP="00BE67D6">
      <w:pPr>
        <w:pStyle w:val="a3"/>
        <w:shd w:val="clear" w:color="auto" w:fill="FFFFFF"/>
        <w:spacing w:before="150" w:beforeAutospacing="0" w:after="180" w:afterAutospacing="0"/>
        <w:rPr>
          <w:rFonts w:ascii="Arial" w:hAnsi="Arial" w:cs="Arial"/>
          <w:color w:val="111111"/>
          <w:sz w:val="28"/>
          <w:szCs w:val="28"/>
        </w:rPr>
      </w:pPr>
    </w:p>
    <w:sectPr w:rsidR="00234626" w:rsidRPr="00BE67D6" w:rsidSect="00234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58"/>
    <w:multiLevelType w:val="multilevel"/>
    <w:tmpl w:val="961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468DB"/>
    <w:multiLevelType w:val="multilevel"/>
    <w:tmpl w:val="E8B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A0885"/>
    <w:multiLevelType w:val="multilevel"/>
    <w:tmpl w:val="343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20840"/>
    <w:multiLevelType w:val="multilevel"/>
    <w:tmpl w:val="47F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11A9B"/>
    <w:multiLevelType w:val="multilevel"/>
    <w:tmpl w:val="AAF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064BA"/>
    <w:multiLevelType w:val="multilevel"/>
    <w:tmpl w:val="25B2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3037B"/>
    <w:multiLevelType w:val="multilevel"/>
    <w:tmpl w:val="61CE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C5"/>
    <w:rsid w:val="00234626"/>
    <w:rsid w:val="0033641D"/>
    <w:rsid w:val="00BB0565"/>
    <w:rsid w:val="00BD61C5"/>
    <w:rsid w:val="00BE67D6"/>
    <w:rsid w:val="00C47551"/>
    <w:rsid w:val="00DE2B26"/>
    <w:rsid w:val="00E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7551"/>
  </w:style>
  <w:style w:type="character" w:customStyle="1" w:styleId="c3">
    <w:name w:val="c3"/>
    <w:basedOn w:val="a0"/>
    <w:rsid w:val="00C47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7551"/>
  </w:style>
  <w:style w:type="character" w:customStyle="1" w:styleId="c3">
    <w:name w:val="c3"/>
    <w:basedOn w:val="a0"/>
    <w:rsid w:val="00C4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2022-04-19T05:39:00Z</dcterms:created>
  <dcterms:modified xsi:type="dcterms:W3CDTF">2022-04-20T09:37:00Z</dcterms:modified>
</cp:coreProperties>
</file>