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7D39" w14:textId="77777777" w:rsidR="008C1A59" w:rsidRPr="00B339E2" w:rsidRDefault="008C1A59" w:rsidP="00B30B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9E2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B339E2">
        <w:rPr>
          <w:rFonts w:ascii="Times New Roman" w:hAnsi="Times New Roman" w:cs="Times New Roman"/>
          <w:sz w:val="28"/>
          <w:szCs w:val="28"/>
        </w:rPr>
        <w:t xml:space="preserve"> для мероприятий проекта «ШАГ» – «Школа Активного Гражданина», 2</w:t>
      </w:r>
      <w:r w:rsidR="00337F39" w:rsidRPr="00B339E2">
        <w:rPr>
          <w:rFonts w:ascii="Times New Roman" w:hAnsi="Times New Roman" w:cs="Times New Roman"/>
          <w:sz w:val="28"/>
          <w:szCs w:val="28"/>
        </w:rPr>
        <w:t>2</w:t>
      </w:r>
      <w:r w:rsidRPr="00B339E2">
        <w:rPr>
          <w:rFonts w:ascii="Times New Roman" w:hAnsi="Times New Roman" w:cs="Times New Roman"/>
          <w:sz w:val="28"/>
          <w:szCs w:val="28"/>
        </w:rPr>
        <w:t>.</w:t>
      </w:r>
      <w:r w:rsidR="00337F39" w:rsidRPr="00B339E2">
        <w:rPr>
          <w:rFonts w:ascii="Times New Roman" w:hAnsi="Times New Roman" w:cs="Times New Roman"/>
          <w:sz w:val="28"/>
          <w:szCs w:val="28"/>
        </w:rPr>
        <w:t>10</w:t>
      </w:r>
      <w:r w:rsidRPr="00B339E2">
        <w:rPr>
          <w:rFonts w:ascii="Times New Roman" w:hAnsi="Times New Roman" w:cs="Times New Roman"/>
          <w:sz w:val="28"/>
          <w:szCs w:val="28"/>
        </w:rPr>
        <w:t>.2020</w:t>
      </w:r>
    </w:p>
    <w:p w14:paraId="510ED1F7" w14:textId="031F085C" w:rsidR="008C1A59" w:rsidRPr="00B339E2" w:rsidRDefault="008C1A59" w:rsidP="000E231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/>
          <w:sz w:val="28"/>
          <w:szCs w:val="28"/>
        </w:rPr>
        <w:t>Тема:</w:t>
      </w:r>
      <w:r w:rsidRPr="00B339E2">
        <w:rPr>
          <w:rFonts w:ascii="Times New Roman" w:hAnsi="Times New Roman" w:cs="Times New Roman"/>
          <w:sz w:val="28"/>
          <w:szCs w:val="28"/>
        </w:rPr>
        <w:t xml:space="preserve"> «</w:t>
      </w:r>
      <w:r w:rsidR="000628E8" w:rsidRPr="00B3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ООН </w:t>
      </w:r>
      <w:bookmarkStart w:id="0" w:name="_Hlk53671895"/>
      <w:r w:rsidR="00E00440" w:rsidRPr="00B3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bookmarkEnd w:id="0"/>
      <w:r w:rsidR="00E00440" w:rsidRPr="00B3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8E8" w:rsidRPr="00B3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 лет: история деятельности, основные достижения и инициативы Республики Беларусь в составе ООН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4099DDE7" w14:textId="633D074C" w:rsidR="00F650C9" w:rsidRPr="00B339E2" w:rsidRDefault="00813143" w:rsidP="00B43D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2">
        <w:rPr>
          <w:rFonts w:ascii="Times New Roman" w:hAnsi="Times New Roman" w:cs="Times New Roman"/>
          <w:b/>
          <w:bCs/>
          <w:sz w:val="28"/>
          <w:szCs w:val="28"/>
        </w:rPr>
        <w:t>Информационный блок «ООН</w:t>
      </w:r>
      <w:r w:rsidR="00E00440" w:rsidRPr="00B33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440" w:rsidRPr="00B3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Pr="00B339E2">
        <w:rPr>
          <w:rFonts w:ascii="Times New Roman" w:hAnsi="Times New Roman" w:cs="Times New Roman"/>
          <w:b/>
          <w:bCs/>
          <w:sz w:val="28"/>
          <w:szCs w:val="28"/>
        </w:rPr>
        <w:t xml:space="preserve"> 75 лет: история деятельности международной организации</w:t>
      </w:r>
      <w:r w:rsidR="00C704F6" w:rsidRPr="00B339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E2B358" w14:textId="3F7BDBC5" w:rsidR="00F650C9" w:rsidRPr="00B339E2" w:rsidRDefault="00F650C9" w:rsidP="00F65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9599C" w:rsidRPr="00B339E2">
        <w:rPr>
          <w:rFonts w:ascii="Times New Roman" w:hAnsi="Times New Roman" w:cs="Times New Roman"/>
          <w:bCs/>
          <w:sz w:val="28"/>
          <w:szCs w:val="28"/>
        </w:rPr>
        <w:t>я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 Объединенных Наций (О</w:t>
      </w:r>
      <w:r w:rsidR="00B43DF2" w:rsidRPr="00B339E2">
        <w:rPr>
          <w:rFonts w:ascii="Times New Roman" w:hAnsi="Times New Roman" w:cs="Times New Roman"/>
          <w:bCs/>
          <w:sz w:val="28"/>
          <w:szCs w:val="28"/>
        </w:rPr>
        <w:t>О</w:t>
      </w:r>
      <w:r w:rsidRPr="00B339E2">
        <w:rPr>
          <w:rFonts w:ascii="Times New Roman" w:hAnsi="Times New Roman" w:cs="Times New Roman"/>
          <w:bCs/>
          <w:sz w:val="28"/>
          <w:szCs w:val="28"/>
        </w:rPr>
        <w:t>Н)</w:t>
      </w:r>
      <w:r w:rsidR="0089599C" w:rsidRPr="00B339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440" w:rsidRPr="00B339E2">
        <w:rPr>
          <w:rFonts w:ascii="Times New Roman" w:hAnsi="Times New Roman" w:cs="Times New Roman"/>
          <w:bCs/>
          <w:sz w:val="28"/>
          <w:szCs w:val="28"/>
        </w:rPr>
        <w:t>–</w:t>
      </w:r>
      <w:r w:rsidR="0089599C" w:rsidRPr="00B339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9E2">
        <w:rPr>
          <w:rFonts w:ascii="Times New Roman" w:hAnsi="Times New Roman" w:cs="Times New Roman"/>
          <w:bCs/>
          <w:sz w:val="28"/>
          <w:szCs w:val="28"/>
        </w:rPr>
        <w:t>международная организация, созданная для поддержания и укрепления международного мира и безопасности, а также развития сотрудничества между государствами.</w:t>
      </w:r>
    </w:p>
    <w:p w14:paraId="39071B4C" w14:textId="77777777" w:rsidR="00F650C9" w:rsidRPr="00B339E2" w:rsidRDefault="00F650C9" w:rsidP="00F65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Основы ее деятельности и структура разрабатывались в годы Второй мировой войны ведущими участниками антигитлеровской коалиции. Название «Объединённые Нации» было впервые использовано в Декларации Объединённых Наций, подписанной 1 января 1942 года.</w:t>
      </w:r>
    </w:p>
    <w:p w14:paraId="60AF14C4" w14:textId="6FD1113D" w:rsidR="003D581B" w:rsidRPr="00B339E2" w:rsidRDefault="003D581B" w:rsidP="003D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Организация Объединенных Наций </w:t>
      </w:r>
      <w:r w:rsidR="00E00440" w:rsidRPr="00B339E2">
        <w:rPr>
          <w:rFonts w:ascii="Times New Roman" w:hAnsi="Times New Roman" w:cs="Times New Roman"/>
          <w:bCs/>
          <w:sz w:val="28"/>
          <w:szCs w:val="28"/>
        </w:rPr>
        <w:t>–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 это уникальная организация независимых стран, которые объединились во имя всеобщего мира и социального прогресса. Официальной датой рождения Организации является 24 октября 1945</w:t>
      </w:r>
      <w:r w:rsidR="00815C01" w:rsidRPr="00B339E2">
        <w:rPr>
          <w:rFonts w:ascii="Times New Roman" w:hAnsi="Times New Roman" w:cs="Times New Roman"/>
          <w:bCs/>
          <w:sz w:val="28"/>
          <w:szCs w:val="28"/>
        </w:rPr>
        <w:t> </w:t>
      </w:r>
      <w:r w:rsidRPr="00B339E2">
        <w:rPr>
          <w:rFonts w:ascii="Times New Roman" w:hAnsi="Times New Roman" w:cs="Times New Roman"/>
          <w:bCs/>
          <w:sz w:val="28"/>
          <w:szCs w:val="28"/>
        </w:rPr>
        <w:t>года, а ее основателями считается 51 страна. В июле 2011</w:t>
      </w:r>
      <w:r w:rsidR="00815C01" w:rsidRPr="00B339E2">
        <w:rPr>
          <w:rFonts w:ascii="Times New Roman" w:hAnsi="Times New Roman" w:cs="Times New Roman"/>
          <w:bCs/>
          <w:sz w:val="28"/>
          <w:szCs w:val="28"/>
        </w:rPr>
        <w:t> </w:t>
      </w:r>
      <w:r w:rsidRPr="00B339E2">
        <w:rPr>
          <w:rFonts w:ascii="Times New Roman" w:hAnsi="Times New Roman" w:cs="Times New Roman"/>
          <w:bCs/>
          <w:sz w:val="28"/>
          <w:szCs w:val="28"/>
        </w:rPr>
        <w:t>года число стран, входящих в ООН, достигло 193. За время существования Организации ни одна страна не была из нее исключена.</w:t>
      </w:r>
    </w:p>
    <w:p w14:paraId="37BC7B18" w14:textId="69D20778" w:rsidR="009033F6" w:rsidRPr="00B339E2" w:rsidRDefault="009033F6" w:rsidP="00F65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Устав Организации Объединенных Наций был подписан 26 июня 1945</w:t>
      </w:r>
      <w:r w:rsidR="00815C01" w:rsidRPr="00B339E2">
        <w:rPr>
          <w:rFonts w:ascii="Times New Roman" w:hAnsi="Times New Roman" w:cs="Times New Roman"/>
          <w:bCs/>
          <w:sz w:val="28"/>
          <w:szCs w:val="28"/>
        </w:rPr>
        <w:t> </w:t>
      </w:r>
      <w:r w:rsidRPr="00B339E2">
        <w:rPr>
          <w:rFonts w:ascii="Times New Roman" w:hAnsi="Times New Roman" w:cs="Times New Roman"/>
          <w:bCs/>
          <w:sz w:val="28"/>
          <w:szCs w:val="28"/>
        </w:rPr>
        <w:t>года в Сан-Франциско по завершении Конференции Организации Объединенных Наций по международной организации и вступил в силу 24</w:t>
      </w:r>
      <w:r w:rsidR="00815C01" w:rsidRPr="00B339E2">
        <w:rPr>
          <w:rFonts w:ascii="Times New Roman" w:hAnsi="Times New Roman" w:cs="Times New Roman"/>
          <w:bCs/>
          <w:sz w:val="28"/>
          <w:szCs w:val="28"/>
        </w:rPr>
        <w:t> 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октября 1945 года. </w:t>
      </w:r>
    </w:p>
    <w:p w14:paraId="54CB2408" w14:textId="3CAA2697" w:rsidR="00013961" w:rsidRPr="00B339E2" w:rsidRDefault="00013961" w:rsidP="00F65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В связи с полномочиями, предоставленными Уставом ООН, и ее уникальным международным характером</w:t>
      </w:r>
      <w:r w:rsidR="00B32D5C" w:rsidRPr="00B339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Организация Объединенных Наций может принимать решения по </w:t>
      </w:r>
      <w:r w:rsidR="00E00440" w:rsidRPr="00B339E2">
        <w:rPr>
          <w:rFonts w:ascii="Times New Roman" w:hAnsi="Times New Roman" w:cs="Times New Roman"/>
          <w:bCs/>
          <w:sz w:val="28"/>
          <w:szCs w:val="28"/>
        </w:rPr>
        <w:t xml:space="preserve">таким 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вопросам, стоящим перед человечеством в </w:t>
      </w:r>
      <w:r w:rsidR="00E00440" w:rsidRPr="00B339E2">
        <w:rPr>
          <w:rFonts w:ascii="Times New Roman" w:hAnsi="Times New Roman" w:cs="Times New Roman"/>
          <w:bCs/>
          <w:sz w:val="28"/>
          <w:szCs w:val="28"/>
          <w:lang w:val="en-US"/>
        </w:rPr>
        <w:t>XXI 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веке, как мир и безопасность, </w:t>
      </w:r>
      <w:r w:rsidR="001F5097" w:rsidRPr="00B339E2">
        <w:rPr>
          <w:rFonts w:ascii="Times New Roman" w:hAnsi="Times New Roman" w:cs="Times New Roman"/>
          <w:bCs/>
          <w:sz w:val="28"/>
          <w:szCs w:val="28"/>
        </w:rPr>
        <w:t xml:space="preserve">разоружение, угрозы терроризма, </w:t>
      </w:r>
      <w:r w:rsidRPr="00B339E2">
        <w:rPr>
          <w:rFonts w:ascii="Times New Roman" w:hAnsi="Times New Roman" w:cs="Times New Roman"/>
          <w:bCs/>
          <w:sz w:val="28"/>
          <w:szCs w:val="28"/>
        </w:rPr>
        <w:t>изменение климата, устойчивое развитие, права человека, гуманитарные и чрезвычайные ситуации</w:t>
      </w:r>
      <w:r w:rsidR="001F5097" w:rsidRPr="00B339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9E2">
        <w:rPr>
          <w:rFonts w:ascii="Times New Roman" w:hAnsi="Times New Roman" w:cs="Times New Roman"/>
          <w:bCs/>
          <w:sz w:val="28"/>
          <w:szCs w:val="28"/>
        </w:rPr>
        <w:t>и многое другое.</w:t>
      </w:r>
    </w:p>
    <w:p w14:paraId="1032185B" w14:textId="326A8CD9" w:rsidR="00731CBD" w:rsidRPr="00B339E2" w:rsidRDefault="00731CBD" w:rsidP="00731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39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Объединенных Наций преследует четыре цели: поддержание мира и безопасности на планете; развитие дружественных отношений между странами; сотрудничество в решении международных проблем</w:t>
      </w:r>
      <w:r w:rsidR="001F5097" w:rsidRPr="00B339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связанных с улучшением условий жизни бедных людей, борьбой с голодом и болезнями, ликвидацией</w:t>
      </w:r>
      <w:r w:rsidR="00B32D5C" w:rsidRPr="00B339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неграмотности;</w:t>
      </w:r>
      <w:r w:rsidR="00B32D5C" w:rsidRPr="00B339E2">
        <w:rPr>
          <w:color w:val="000000" w:themeColor="text1"/>
        </w:rPr>
        <w:t xml:space="preserve"> </w:t>
      </w:r>
      <w:r w:rsidR="00B32D5C" w:rsidRPr="00B339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обеспечении уважения прав человека; </w:t>
      </w:r>
      <w:r w:rsidR="006F48F1" w:rsidRPr="00B339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помощь странам в достижении этих целей.</w:t>
      </w:r>
    </w:p>
    <w:p w14:paraId="6CDD1F8A" w14:textId="77777777" w:rsidR="00731CBD" w:rsidRPr="00B339E2" w:rsidRDefault="00731CBD" w:rsidP="00731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Объединенных Наций не является мировым правительством и не устанавливает законы. Она </w:t>
      </w:r>
      <w:r w:rsidRPr="00B339E2">
        <w:rPr>
          <w:rFonts w:ascii="Times New Roman" w:hAnsi="Times New Roman" w:cs="Times New Roman"/>
          <w:bCs/>
          <w:sz w:val="28"/>
          <w:szCs w:val="28"/>
        </w:rPr>
        <w:t>предоставляет возможности для урегулирования международных конфликтов и разработки стратегий по вопросам, которые касаются каждого из нас.</w:t>
      </w:r>
    </w:p>
    <w:p w14:paraId="7A0FF215" w14:textId="5DE77479" w:rsidR="00731CBD" w:rsidRPr="00B339E2" w:rsidRDefault="00731CBD" w:rsidP="00731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В этом процессе все государства </w:t>
      </w:r>
      <w:r w:rsidR="00650958" w:rsidRPr="00B339E2">
        <w:rPr>
          <w:rFonts w:ascii="Times New Roman" w:hAnsi="Times New Roman" w:cs="Times New Roman"/>
          <w:bCs/>
          <w:sz w:val="28"/>
          <w:szCs w:val="28"/>
        </w:rPr>
        <w:t>–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 члены ООН </w:t>
      </w:r>
      <w:r w:rsidR="00650958" w:rsidRPr="00B339E2">
        <w:rPr>
          <w:rFonts w:ascii="Times New Roman" w:hAnsi="Times New Roman" w:cs="Times New Roman"/>
          <w:bCs/>
          <w:sz w:val="28"/>
          <w:szCs w:val="28"/>
        </w:rPr>
        <w:t>–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 крупные и малые, богатые и бедные, вне зависимости от политического устройства и социальных систем </w:t>
      </w:r>
      <w:r w:rsidR="00650958" w:rsidRPr="00B339E2">
        <w:rPr>
          <w:rFonts w:ascii="Times New Roman" w:hAnsi="Times New Roman" w:cs="Times New Roman"/>
          <w:bCs/>
          <w:sz w:val="28"/>
          <w:szCs w:val="28"/>
        </w:rPr>
        <w:t>–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 имеют право голоса. Организация Объединенных </w:t>
      </w:r>
      <w:r w:rsidRPr="00B339E2">
        <w:rPr>
          <w:rFonts w:ascii="Times New Roman" w:hAnsi="Times New Roman" w:cs="Times New Roman"/>
          <w:bCs/>
          <w:sz w:val="28"/>
          <w:szCs w:val="28"/>
        </w:rPr>
        <w:lastRenderedPageBreak/>
        <w:t>Наций дает странам возможность в условиях всеобщей взаимозависимости соблюдать национальные интересы при решении международных проблем.</w:t>
      </w:r>
    </w:p>
    <w:p w14:paraId="50C700B2" w14:textId="77777777" w:rsidR="00731CBD" w:rsidRPr="00B339E2" w:rsidRDefault="00731CBD" w:rsidP="00731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Деятельность системы ООН направлена на содействие уважению прав человека, сокращение масштабов нищеты, борьбу с болезнями и охрану окружающей среды. Организация Объединенных Наций возглавляет международные кампании по борьбе с оборотом наркотиков и терроризмом.</w:t>
      </w:r>
    </w:p>
    <w:p w14:paraId="7D728A3F" w14:textId="79CE4C39" w:rsidR="00731CBD" w:rsidRPr="00B339E2" w:rsidRDefault="00731CBD" w:rsidP="00731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ООН и ее учреждения занимаются проблемами продовольственной безопасности, оказывают помощь беженцам, направляют работу по борьбе со СПИДом, занимаются вопросами окружающей среды, космического пространства и морского дна.</w:t>
      </w:r>
    </w:p>
    <w:p w14:paraId="2E2E8E12" w14:textId="77777777" w:rsidR="00C13487" w:rsidRPr="00B339E2" w:rsidRDefault="00C13487" w:rsidP="00C134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Организация Объединенных Наций работает практически во всех странах мира, и представляет собой следующую структуру:</w:t>
      </w:r>
    </w:p>
    <w:p w14:paraId="4B0D13B1" w14:textId="77777777" w:rsidR="00C13487" w:rsidRPr="00B339E2" w:rsidRDefault="00C13487" w:rsidP="00373F2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Генеральная Ассамблея</w:t>
      </w:r>
    </w:p>
    <w:p w14:paraId="4FB94E42" w14:textId="77777777" w:rsidR="00C13487" w:rsidRPr="00B339E2" w:rsidRDefault="00C13487" w:rsidP="00373F2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Совет Безопасности</w:t>
      </w:r>
    </w:p>
    <w:p w14:paraId="12FC1578" w14:textId="77777777" w:rsidR="00C13487" w:rsidRPr="00B339E2" w:rsidRDefault="00C13487" w:rsidP="00373F2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Экономический и Социальный Совет</w:t>
      </w:r>
    </w:p>
    <w:p w14:paraId="6BD047C0" w14:textId="77777777" w:rsidR="00C13487" w:rsidRPr="00B339E2" w:rsidRDefault="00C13487" w:rsidP="00373F2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Совет по Опеке</w:t>
      </w:r>
    </w:p>
    <w:p w14:paraId="305D8291" w14:textId="77777777" w:rsidR="00C13487" w:rsidRPr="00B339E2" w:rsidRDefault="00C13487" w:rsidP="00373F2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Международный Суд</w:t>
      </w:r>
    </w:p>
    <w:p w14:paraId="0E66CB39" w14:textId="77777777" w:rsidR="00731CBD" w:rsidRPr="00B339E2" w:rsidRDefault="00C13487" w:rsidP="00373F2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Секретариат</w:t>
      </w:r>
    </w:p>
    <w:p w14:paraId="4C6B5A6C" w14:textId="2E7F88D6" w:rsidR="00373F29" w:rsidRPr="00B339E2" w:rsidRDefault="00C13487" w:rsidP="00373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Все эти органы заседают в Центральных учреждениях ООН в Нью-Йорке, за исключением Международного Суда, который находится в Гааге </w:t>
      </w:r>
      <w:r w:rsidR="005E7937" w:rsidRPr="005E7937">
        <w:rPr>
          <w:rFonts w:ascii="Times New Roman" w:hAnsi="Times New Roman" w:cs="Times New Roman"/>
          <w:bCs/>
          <w:sz w:val="28"/>
          <w:szCs w:val="28"/>
        </w:rPr>
        <w:t>(</w:t>
      </w:r>
      <w:r w:rsidRPr="00B339E2">
        <w:rPr>
          <w:rFonts w:ascii="Times New Roman" w:hAnsi="Times New Roman" w:cs="Times New Roman"/>
          <w:bCs/>
          <w:sz w:val="28"/>
          <w:szCs w:val="28"/>
        </w:rPr>
        <w:t>Нидерланды</w:t>
      </w:r>
      <w:r w:rsidR="005E7937" w:rsidRPr="005E7937">
        <w:rPr>
          <w:rFonts w:ascii="Times New Roman" w:hAnsi="Times New Roman" w:cs="Times New Roman"/>
          <w:bCs/>
          <w:sz w:val="28"/>
          <w:szCs w:val="28"/>
        </w:rPr>
        <w:t>)</w:t>
      </w:r>
      <w:r w:rsidRPr="00B339E2">
        <w:rPr>
          <w:rFonts w:ascii="Times New Roman" w:hAnsi="Times New Roman" w:cs="Times New Roman"/>
          <w:bCs/>
          <w:sz w:val="28"/>
          <w:szCs w:val="28"/>
        </w:rPr>
        <w:t>. Кроме того, существуют программы, фонды, управления, специализированные учреждения и связанные с ООН организации. Специализированные учреждения и связанные с ООН организации координируют свою работу с ООН, являясь при этом отдельными, самостоятельными организациями. Они действуют в самых разных областях: здравоохранение, сельское хозяйство, телекоммуникации, изменение климата, проблемы коренных народов, устойчивое развитие и др. Все они наряду с собственно ООН</w:t>
      </w:r>
      <w:r w:rsidR="006F48F1" w:rsidRPr="00B339E2">
        <w:rPr>
          <w:rFonts w:ascii="Times New Roman" w:hAnsi="Times New Roman" w:cs="Times New Roman"/>
          <w:bCs/>
          <w:sz w:val="28"/>
          <w:szCs w:val="28"/>
        </w:rPr>
        <w:t>,</w:t>
      </w:r>
      <w:r w:rsidRPr="00B339E2">
        <w:rPr>
          <w:rFonts w:ascii="Times New Roman" w:hAnsi="Times New Roman" w:cs="Times New Roman"/>
          <w:bCs/>
          <w:sz w:val="28"/>
          <w:szCs w:val="28"/>
        </w:rPr>
        <w:t xml:space="preserve"> образуют систему Организации Объединенных Наций</w:t>
      </w:r>
      <w:r w:rsidR="00373F29" w:rsidRPr="00B339E2">
        <w:rPr>
          <w:rFonts w:ascii="Times New Roman" w:hAnsi="Times New Roman" w:cs="Times New Roman"/>
          <w:bCs/>
          <w:sz w:val="28"/>
          <w:szCs w:val="28"/>
        </w:rPr>
        <w:t>, способствующую достижению целей ООН.</w:t>
      </w:r>
    </w:p>
    <w:p w14:paraId="3F65F353" w14:textId="62C1F945" w:rsidR="00C13487" w:rsidRPr="00B339E2" w:rsidRDefault="00CE24AC" w:rsidP="00B30B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 xml:space="preserve">В Организации Объединенных Наций используются следующие официальные языки: английский, арабский, испанский, китайский, русский и французский. </w:t>
      </w:r>
    </w:p>
    <w:p w14:paraId="45349B42" w14:textId="77777777" w:rsidR="00C13487" w:rsidRPr="00B339E2" w:rsidRDefault="00C13487" w:rsidP="00B30B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35003B" w14:textId="77777777" w:rsidR="00C13487" w:rsidRPr="00B339E2" w:rsidRDefault="00533924" w:rsidP="00B30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2">
        <w:rPr>
          <w:rFonts w:ascii="Times New Roman" w:hAnsi="Times New Roman" w:cs="Times New Roman"/>
          <w:b/>
          <w:bCs/>
          <w:sz w:val="28"/>
          <w:szCs w:val="28"/>
        </w:rPr>
        <w:t>Блок «</w:t>
      </w:r>
      <w:r w:rsidR="00815C01" w:rsidRPr="00B339E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339E2">
        <w:rPr>
          <w:rFonts w:ascii="Times New Roman" w:hAnsi="Times New Roman" w:cs="Times New Roman"/>
          <w:b/>
          <w:bCs/>
          <w:sz w:val="28"/>
          <w:szCs w:val="28"/>
        </w:rPr>
        <w:t>сновные достижения и инициативы Республики Беларусь в составе ООН»</w:t>
      </w:r>
    </w:p>
    <w:p w14:paraId="22569554" w14:textId="77777777" w:rsidR="00770F12" w:rsidRPr="00B339E2" w:rsidRDefault="00770F12" w:rsidP="00770F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E2">
        <w:rPr>
          <w:rFonts w:ascii="Times New Roman" w:hAnsi="Times New Roman" w:cs="Times New Roman"/>
          <w:bCs/>
          <w:sz w:val="28"/>
          <w:szCs w:val="28"/>
        </w:rPr>
        <w:t>75 лет назад Белорусская ССР была принята в состав членов – основателей</w:t>
      </w:r>
      <w:r w:rsidR="00815C01" w:rsidRPr="00B339E2">
        <w:rPr>
          <w:rFonts w:ascii="Times New Roman" w:hAnsi="Times New Roman" w:cs="Times New Roman"/>
          <w:bCs/>
          <w:sz w:val="28"/>
          <w:szCs w:val="28"/>
        </w:rPr>
        <w:t xml:space="preserve"> Организации Объединенных Наций</w:t>
      </w:r>
      <w:r w:rsidRPr="00B339E2">
        <w:rPr>
          <w:rFonts w:ascii="Times New Roman" w:hAnsi="Times New Roman" w:cs="Times New Roman"/>
          <w:bCs/>
          <w:sz w:val="28"/>
          <w:szCs w:val="28"/>
        </w:rPr>
        <w:t>. Получение этого почетного права стало свидетельством признания вклада белорусского народа в разгром фашизма в годы Второй мировой войны, уважения к памяти о миллионах белорусских граждан, отдавших свои жизни и выстоявших в борьбе за свободу и право белорусов существовать как нация со своей историей, культурой и будущим.</w:t>
      </w:r>
    </w:p>
    <w:p w14:paraId="6EAB6C56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1944 года Верховным Советом СССР был принят закон о предоставлении союзным республикам полномочий в области внешних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сношений. Советское правительство желало видеть в составе ООН все страны антигитлеровской коалиции, в том числе и 15 союзных республик СССР. Президент США Франклин Рузвельт и премьер-министр Великобритан</w:t>
      </w:r>
      <w:proofErr w:type="gram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Уи</w:t>
      </w:r>
      <w:proofErr w:type="gram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нстон Черчилль воспротивились этому, однако после многочисленных встреч, согласований и письменных обращений глав правительств друг к другу согласились на членство в ООН Белорусской и Украинской ССР как республик, понесших наибольшие жертвы в войне.</w:t>
      </w:r>
    </w:p>
    <w:p w14:paraId="4168219E" w14:textId="7AAC7615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1958 года Б</w:t>
      </w:r>
      <w:r w:rsidR="005E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являвшаяся одной из республик Советского Союза, была представлена в ООН дипломатическими работниками, входившими в состав Постоянного представительства СССР в Нью-Йорке. 28</w:t>
      </w:r>
      <w:r w:rsidR="002075E8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1958 года Совет Министров БССР принял постановление об учреждении при ООН Постоянного представительства Беларуси, ставшего первым белорусским загранучреждением. Первым постоянным представителем БССР в ООН (1958-1961) стал Феодосий Грязнов. 17</w:t>
      </w:r>
      <w:r w:rsidR="005A00B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1958 года он вручил верительные грамоты Генеральному секретарю ООН.</w:t>
      </w:r>
    </w:p>
    <w:p w14:paraId="52DE8656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главных задач на Постоянное представительство возложены защита национальных интересов, обеспечение непрерывной связи правительства с Секретариатом ООН, основными органами ООН и участие в работе межправительственных органов, расположенных в штаб-квартире ООН в Нью-Йорке.</w:t>
      </w:r>
    </w:p>
    <w:p w14:paraId="3DD46636" w14:textId="67924A3E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времена холодной войны, являясь частью Советского Союза, Б</w:t>
      </w:r>
      <w:r w:rsidR="005E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международной арене не могла избежать вовлеченности в блоковое противостояние. Тем не менее</w:t>
      </w:r>
      <w:r w:rsidR="006F48F1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это трудное для международной дипломатии время неоспорим существенный вклад </w:t>
      </w:r>
      <w:r w:rsidR="005E7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ООН в процессы ядерного разоружения и деколонизации, установление справедливого международного экономического порядка. Из года в год Беларусь формировала образ миролюбивого члена ООН, настойчиво отстаивающего цели и принципы, заложенные в Устав Организации.</w:t>
      </w:r>
    </w:p>
    <w:p w14:paraId="1861FEB6" w14:textId="3E495310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провозглашения независимости </w:t>
      </w:r>
      <w:r w:rsidR="005E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r w:rsidR="005E79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1" w:name="_GoBack"/>
      <w:bookmarkEnd w:id="1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новый этап становления белорусской государственности. Ключевым его звеном стало формирование внешнеполитического курса страны на фундаменте национальных интересов. Именно с трибуны ООН впервые были заявлены миру важнейшие принципы и приоритеты внешней политики молодой суверенной республики. Их спектр широк и разнообразен: разоружение и конверсия военных производств, равноправное экономическое партнерство и научно-техническое сотрудничество, природоохранное и социально-гуманитарное взаимодействие.</w:t>
      </w:r>
    </w:p>
    <w:p w14:paraId="02753E79" w14:textId="0AD7DC2D" w:rsidR="00805DDE" w:rsidRPr="00B339E2" w:rsidRDefault="00805DDE" w:rsidP="00641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1992 года в Минске открылось представительство ООН, которое стало первым представительством подобного рода на </w:t>
      </w:r>
      <w:r w:rsidR="00102ED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постсоветском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пространстве. Также в Минске появились представительства </w:t>
      </w:r>
      <w:r w:rsidR="00641DC6" w:rsidRPr="00B339E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Всемирная</w:t>
      </w:r>
      <w:r w:rsidR="00641DC6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здравоохранения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фонда ООН (ЮНИСЕФ), Управления верховного комиссара ООН по делам беженцев (УВКБ ООН), Группы Всемирного банка.</w:t>
      </w:r>
    </w:p>
    <w:p w14:paraId="66EA5DD4" w14:textId="679C8F3F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Республика Беларусь уже в первые годы своего государственного суверенитета приняла активное участие в работе ряда крупнейших международных форумов, проводившихся под эгидой ООН. </w:t>
      </w:r>
      <w:proofErr w:type="gram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числе Конференция ООН по окружающей среде и развитию 1992 года в Рио-де-Жанейро, Международная конференция по народонаселению и развитию 1994 года в Каире, </w:t>
      </w:r>
      <w:r w:rsidR="00102ED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встреча на высшем уровне в интересах социального развития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02ED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году в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Копенгагене, Конференция ООН по населенным пунктам (</w:t>
      </w:r>
      <w:proofErr w:type="spell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1996 года в Стамбуле и многие другие.</w:t>
      </w:r>
      <w:proofErr w:type="gramEnd"/>
    </w:p>
    <w:p w14:paraId="481E7EDC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не только принимала активное участие в выработке программных итоговых документов важнейших международных форумов, но и проводила мероприятия по реализации их решений. Так, в апреле 1997 года в Минске правительством республики совместно с рядом оперативных фондов и программ ООН, а также соответствующих структур Секретариата ООН была проведена Международная конференция по устойчивому развитию стран с переходной экономикой.</w:t>
      </w:r>
    </w:p>
    <w:p w14:paraId="54F59D88" w14:textId="18002ACB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Беларусь </w:t>
      </w:r>
      <w:r w:rsidR="00E4471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разные годы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избиралась членом Совета Безопасности, Экономического и Социального совета, Комиссии по правам человека, Комитета по программе и координации, Исполнительного совета ЮНЕСКО, Комиссии по устойчивому развитию, Программы развития ООН, Детского фонда ООН, Комиссии по науке и технике в целях развития, Административного совета </w:t>
      </w:r>
      <w:r w:rsidR="00F52354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организации труда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органов ООН.</w:t>
      </w:r>
      <w:proofErr w:type="gramEnd"/>
    </w:p>
    <w:p w14:paraId="6DA93B8D" w14:textId="41F02F1F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Белорусские представители выполняли функции заместителя председателя Генеральной Ассамблеи, избирались на должности председателей, заместителей и докладчиков главных комитетов Генеральной Ассамблеи, заместителя председателя </w:t>
      </w:r>
      <w:r w:rsidR="000B1E7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</w:t>
      </w:r>
      <w:r w:rsidR="00A1554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B1E7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</w:t>
      </w:r>
      <w:r w:rsidR="00A1554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B1E7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A1554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E7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занимали выборные посты в других органах системы ООН. Белорусские специалисты также представлены в Секретариате Организации Объединенных Наций.</w:t>
      </w:r>
    </w:p>
    <w:p w14:paraId="105E8590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укрепление сотрудничества Беларуси с ООН было связано с реформированием Организации. Беларусь вела активную работу в ряде рабочих групп Генеральной Ассамблеи по усовершенствованию бюджетно-финансовой системы, расширению состава Совета Безопасности, а также усилению роли Организации и укреплению системы ООН в целом.</w:t>
      </w:r>
    </w:p>
    <w:p w14:paraId="1536AA2D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 в рамках ООН последовательно выступает за укрепление системы международной безопасности. Первые годы государственной независимости республики стали периодом принятия правительством Беларуси важнейших решений в области защиты мира, разоружения и контроля над вооружениями. Беларусь без всяких предварительных условий и оговорок отказалась от обладания ядерным оружием и присоединилась к Договору о нераспространении ядерного оружия в качестве неядерного государства.</w:t>
      </w:r>
    </w:p>
    <w:p w14:paraId="6D2B310C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в числе первых ратифицировала Договор о всеобъемлющем запрещении ядерных испытаний и сформировала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Национальный комитет по наблюдению за ядерной безопасностью и безопасностью в промышленности. Беларусь, наряду с Казахстаном, Россией, США и Украиной, стала участницей Договора о сокращении и ограничении стратегических наступательных вооружений (СНВ-1), Договора о ликвидации ракет средней и меньшей дальности (РСМД). С территории Республики Беларусь выведена 81 мобильная баллистическая ракета, уничтожены 584 ракеты средней и меньшей дальности вместе с их пусковыми установками и вспомогательным оборудованием.</w:t>
      </w:r>
    </w:p>
    <w:p w14:paraId="2D059C1C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Беларусь выступает инициатором резолюций </w:t>
      </w:r>
      <w:r w:rsidR="007B2A8A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разработки и производства новых видов оружия массового уничтожения и новых систем такого оружия</w:t>
      </w:r>
      <w:r w:rsidR="007B2A8A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принимаемых Генеральной Ассамблеей ООН на основе консенсуса. Нашей страной инициировано проведение региональных консультаций с целью достижения взаимоприемлемого решения относительно перспектив создания в Центральной и Восточной Европе пространства, свободного от ядерного оружия.</w:t>
      </w:r>
    </w:p>
    <w:p w14:paraId="4B42B6A9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поддерживает комплексные меры, направленные на развитие и повышение эффективности миротворческой деятельности ООН, выступает за разработку и применение эффективных мер по борьбе с трансграничной преступностью, незаконным распространением наркотиков и психотропных веществ, международным терроризмом.</w:t>
      </w:r>
    </w:p>
    <w:p w14:paraId="59665F17" w14:textId="1FE1A158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Беларуси в рамках ООН была и остается мобилизация ресурсов международного сообщества в целях преодоления долгосрочных последствий катастрофы на Чернобыльской АЭС. При активном участии Беларуси в 200</w:t>
      </w:r>
      <w:r w:rsidR="00501D59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создана Международная научно-исследовательская и информационная сеть по Чернобылю под эгидой ООН, Международный научный форум по Чернобылю под эгидой </w:t>
      </w:r>
      <w:r w:rsidR="00F52354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агентство по атомной энергии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разработана новая международная программа CORE </w:t>
      </w:r>
      <w:r w:rsidR="007B2A8A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для реабилитации</w:t>
      </w:r>
      <w:r w:rsidR="007B2A8A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5ACC32" w14:textId="0ABC733B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последовательно выполняет свои обязательства по сохранению благоприятной окружающей среды для будущих поколений, закрепленны</w:t>
      </w:r>
      <w:r w:rsidR="00501D59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Декларации тысячелетия ООН и других международных документах, является участницей многих ключевых конвенций ООН в природоохранной сфере.</w:t>
      </w:r>
    </w:p>
    <w:p w14:paraId="01588803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нашей страны в области соблюдения прав человека основывается на положениях Всеобщей декларации прав человека, вытекающих из нее международных договоров, а также Венской декларации и Программы действий. Беларусь выступает за то, чтобы в основе деятельности ООН и ее правозащитных механизмов лежал конструктивный и взвешенный подход, основанный на откровенном диалоге и тесном сотрудничестве, способный реально содействовать улучшению положения в области прав человека.</w:t>
      </w:r>
    </w:p>
    <w:p w14:paraId="3C669981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Республики Беларусь ООН провозгласила в 2014 году Всемирный день борьбы с торговлей людьми. Решение о проведении дня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закреплено в резолюции 68-й сессии от 18 декабря 2013 года Генеральной Ассамбл</w:t>
      </w:r>
      <w:proofErr w:type="gram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координации усилий по борьбе с торговлей людьми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направлено на активизацию международных усилий по противодействию торговле людьми. Главная цель резолюции 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прав людей, ставших жертвами торговли.</w:t>
      </w:r>
    </w:p>
    <w:p w14:paraId="471BCF78" w14:textId="41FBA7AF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поддержку Беларуси в этом направлении высказали представители стран 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ООН, международных организаций, гражданского общества на специальном мероприятии высокого уровня, состоявшемся в штаб-квартире ООН в Нью-Йорке по случаю первого празднования Всемирного дня борьбы с торговлей людьми. Организаторами мероприятия выступил</w:t>
      </w:r>
      <w:r w:rsidR="00FD6000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в качестве координатора группы </w:t>
      </w:r>
      <w:r w:rsidR="00501D59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объединившихся в борьбе с торговлей людьми, и Управление ООН по наркотикам и преступности.</w:t>
      </w:r>
    </w:p>
    <w:p w14:paraId="10F2F93A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на сессии экономического и социального совета Организации Объединенных Наций Беларусь была единогласно выбрана в ряд важных органов ООН: Комиссию по народонаселению и развитию, Исполнительный совет детского фонда ООН ЮНИСЕФ, руководящий совет Программы ООН по населенным пунктам ООН-</w:t>
      </w:r>
      <w:proofErr w:type="spell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Исполнительный комитет Программы Верховного комиссара ООН по делам беженцев, а также в Комитет ООН по программе и координации.</w:t>
      </w:r>
    </w:p>
    <w:p w14:paraId="544FD640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тесно сотрудничает с ООН в области устойчивого развития. В настоящее время взаимодействие основывается на Рамочной программе ООН по оказанию помощи Республике Беларусь в целях развития на 2016-2020 годы.</w:t>
      </w:r>
    </w:p>
    <w:p w14:paraId="15DB2739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Рамочной программе сотрудничества ООН и Беларуси в сфере устойчивого развития на 2021-2025 годы акцент будет перенесен на партнерство вместо поддержки. Новая программа полностью синхронизирована с национальными программами и стратегиями белорусского государства на предстоящую пятилетку. В числе приоритетных будут вопросы демографии, развития зеленой экономики и </w:t>
      </w:r>
      <w:proofErr w:type="gram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бизнес-инициатив</w:t>
      </w:r>
      <w:proofErr w:type="gram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гендерных проблем.</w:t>
      </w:r>
    </w:p>
    <w:p w14:paraId="137C849C" w14:textId="77777777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 в 2020 году дан старт Десятилетию действий по достижению Целей устойчивого развития (ЦУР), объявленной Генеральным секретарем ООН. Десятилетие действий и свершений 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призыв к правительствам, представителям бизнеса, гражданского общества и всем людям мира сплотиться ради достижения целей к 2030 году.</w:t>
      </w:r>
    </w:p>
    <w:p w14:paraId="2AF8126A" w14:textId="3D3117DF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ООН празднует 75-летнюю годовщину своего создания. Генеральный секретарь ООН </w:t>
      </w:r>
      <w:proofErr w:type="spell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Антониу</w:t>
      </w:r>
      <w:proofErr w:type="spell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Гутерриш</w:t>
      </w:r>
      <w:proofErr w:type="spellEnd"/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инициировал крупнейшую в истории организации глобальную дискуссию 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ООН: 2020 год и далее</w:t>
      </w:r>
      <w:r w:rsidR="00E4471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будущее общими силами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r w:rsidR="00E4471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Планируется вовлечь в обсуждение роли всестороннего сотрудничества в построении лучшего будущего как можно больше людей, в первую очередь молодежь.</w:t>
      </w:r>
    </w:p>
    <w:p w14:paraId="09E739C3" w14:textId="28C34CDA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Беларусь присоединилась к международной кампании 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r w:rsidR="00E4471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B936B3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подтвердив на самом высоком уровне приверженность концепции 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устойчивого развития и готовность внести свой вклад в празднование юбилея в качестве одной из стран, стоявшей у истоков ООН. Для координации совместных усилий МИД и Представительство ООН в Беларуси в феврале этого года подписали план совместных мероприятий по празднованию 75-летия организации.</w:t>
      </w:r>
    </w:p>
    <w:p w14:paraId="069FABBC" w14:textId="1C4A5BAD" w:rsidR="00805DDE" w:rsidRPr="00B339E2" w:rsidRDefault="00805DDE" w:rsidP="00805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мероприятий юбилейного года </w:t>
      </w:r>
      <w:r w:rsidR="00E4471C"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делегата (25 апреля), учрежденный Генеральной Ассамблеей ООН по инициативе Беларуси, выставка исторических фотографий ООН, посвященная 75-летию проведения международной конференции в Сан-Франциско, презентация Устава ООН на белорусском языке, которая пройдет в день его подписания (26 июня), а также юбилейный концерт в День ООН. </w:t>
      </w:r>
    </w:p>
    <w:p w14:paraId="368C001F" w14:textId="77777777" w:rsidR="00A92C1B" w:rsidRPr="00B339E2" w:rsidRDefault="00A92C1B" w:rsidP="00805DDE">
      <w:pPr>
        <w:spacing w:after="0" w:line="240" w:lineRule="auto"/>
        <w:jc w:val="both"/>
      </w:pPr>
    </w:p>
    <w:p w14:paraId="343297AC" w14:textId="76FA05C0" w:rsidR="00E4471C" w:rsidRPr="00B339E2" w:rsidRDefault="00A92C1B" w:rsidP="00805DD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339E2">
        <w:rPr>
          <w:rStyle w:val="a3"/>
          <w:rFonts w:ascii="Times New Roman" w:hAnsi="Times New Roman" w:cs="Times New Roman"/>
          <w:sz w:val="28"/>
          <w:szCs w:val="28"/>
        </w:rPr>
        <w:t>https://www.un.org/ru/aboutun/booklet/</w:t>
      </w:r>
    </w:p>
    <w:p w14:paraId="3985365E" w14:textId="77777777" w:rsidR="00805DDE" w:rsidRPr="00FB5B56" w:rsidRDefault="001916E7" w:rsidP="0080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05DDE" w:rsidRPr="00B339E2">
          <w:rPr>
            <w:rStyle w:val="a3"/>
            <w:rFonts w:ascii="Times New Roman" w:hAnsi="Times New Roman" w:cs="Times New Roman"/>
            <w:sz w:val="28"/>
            <w:szCs w:val="28"/>
          </w:rPr>
          <w:t>https://www.belta.by/society/view/dose-k-75-letiju-prinjatija-belarusi-v-sostav-chlenov-osnovatelej-oon-388788-2020/</w:t>
        </w:r>
      </w:hyperlink>
    </w:p>
    <w:p w14:paraId="4683891E" w14:textId="77777777" w:rsidR="00805DDE" w:rsidRPr="00FB5B56" w:rsidRDefault="00805DDE" w:rsidP="0080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DDE" w:rsidRPr="00FB5B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7993" w14:textId="77777777" w:rsidR="001916E7" w:rsidRDefault="001916E7" w:rsidP="008E0614">
      <w:pPr>
        <w:spacing w:after="0" w:line="240" w:lineRule="auto"/>
      </w:pPr>
      <w:r>
        <w:separator/>
      </w:r>
    </w:p>
  </w:endnote>
  <w:endnote w:type="continuationSeparator" w:id="0">
    <w:p w14:paraId="3089FD60" w14:textId="77777777" w:rsidR="001916E7" w:rsidRDefault="001916E7" w:rsidP="008E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17490"/>
      <w:docPartObj>
        <w:docPartGallery w:val="Page Numbers (Bottom of Page)"/>
        <w:docPartUnique/>
      </w:docPartObj>
    </w:sdtPr>
    <w:sdtEndPr/>
    <w:sdtContent>
      <w:p w14:paraId="0A78F650" w14:textId="77777777" w:rsidR="00F96B47" w:rsidRDefault="00F96B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37">
          <w:rPr>
            <w:noProof/>
          </w:rPr>
          <w:t>3</w:t>
        </w:r>
        <w:r>
          <w:fldChar w:fldCharType="end"/>
        </w:r>
      </w:p>
    </w:sdtContent>
  </w:sdt>
  <w:p w14:paraId="5D8E1535" w14:textId="77777777" w:rsidR="00F96B47" w:rsidRDefault="00F96B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50494" w14:textId="77777777" w:rsidR="001916E7" w:rsidRDefault="001916E7" w:rsidP="008E0614">
      <w:pPr>
        <w:spacing w:after="0" w:line="240" w:lineRule="auto"/>
      </w:pPr>
      <w:r>
        <w:separator/>
      </w:r>
    </w:p>
  </w:footnote>
  <w:footnote w:type="continuationSeparator" w:id="0">
    <w:p w14:paraId="24A23D92" w14:textId="77777777" w:rsidR="001916E7" w:rsidRDefault="001916E7" w:rsidP="008E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329"/>
    <w:multiLevelType w:val="multilevel"/>
    <w:tmpl w:val="6112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3357D"/>
    <w:multiLevelType w:val="multilevel"/>
    <w:tmpl w:val="983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64FEC"/>
    <w:multiLevelType w:val="multilevel"/>
    <w:tmpl w:val="988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A38A3"/>
    <w:multiLevelType w:val="multilevel"/>
    <w:tmpl w:val="FD460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14E0B"/>
    <w:multiLevelType w:val="hybridMultilevel"/>
    <w:tmpl w:val="0C72E868"/>
    <w:lvl w:ilvl="0" w:tplc="3984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748CA"/>
    <w:multiLevelType w:val="multilevel"/>
    <w:tmpl w:val="51EC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24519"/>
    <w:multiLevelType w:val="multilevel"/>
    <w:tmpl w:val="0B0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948F6"/>
    <w:multiLevelType w:val="multilevel"/>
    <w:tmpl w:val="7F74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77799"/>
    <w:multiLevelType w:val="multilevel"/>
    <w:tmpl w:val="D480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820C6"/>
    <w:multiLevelType w:val="multilevel"/>
    <w:tmpl w:val="E4D2E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B6442"/>
    <w:multiLevelType w:val="multilevel"/>
    <w:tmpl w:val="FC9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700D2"/>
    <w:multiLevelType w:val="multilevel"/>
    <w:tmpl w:val="3A9E4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5247E"/>
    <w:multiLevelType w:val="multilevel"/>
    <w:tmpl w:val="3B163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E4D30"/>
    <w:multiLevelType w:val="multilevel"/>
    <w:tmpl w:val="E200A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20724"/>
    <w:multiLevelType w:val="multilevel"/>
    <w:tmpl w:val="416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B0661"/>
    <w:multiLevelType w:val="multilevel"/>
    <w:tmpl w:val="C42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C2605"/>
    <w:multiLevelType w:val="multilevel"/>
    <w:tmpl w:val="A160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A1027"/>
    <w:multiLevelType w:val="multilevel"/>
    <w:tmpl w:val="B4440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261A1"/>
    <w:multiLevelType w:val="multilevel"/>
    <w:tmpl w:val="61124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D9676F"/>
    <w:multiLevelType w:val="multilevel"/>
    <w:tmpl w:val="9E3C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8C4976"/>
    <w:multiLevelType w:val="multilevel"/>
    <w:tmpl w:val="FF3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01C8F"/>
    <w:multiLevelType w:val="multilevel"/>
    <w:tmpl w:val="B3D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3"/>
  </w:num>
  <w:num w:numId="5">
    <w:abstractNumId w:val="18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20"/>
  </w:num>
  <w:num w:numId="12">
    <w:abstractNumId w:val="14"/>
  </w:num>
  <w:num w:numId="13">
    <w:abstractNumId w:val="5"/>
  </w:num>
  <w:num w:numId="14">
    <w:abstractNumId w:val="15"/>
  </w:num>
  <w:num w:numId="15">
    <w:abstractNumId w:val="2"/>
  </w:num>
  <w:num w:numId="16">
    <w:abstractNumId w:val="6"/>
  </w:num>
  <w:num w:numId="17">
    <w:abstractNumId w:val="19"/>
  </w:num>
  <w:num w:numId="18">
    <w:abstractNumId w:val="16"/>
  </w:num>
  <w:num w:numId="19">
    <w:abstractNumId w:val="7"/>
  </w:num>
  <w:num w:numId="20">
    <w:abstractNumId w:val="21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0F"/>
    <w:rsid w:val="00010275"/>
    <w:rsid w:val="00013961"/>
    <w:rsid w:val="000628E8"/>
    <w:rsid w:val="000B0415"/>
    <w:rsid w:val="000B1E7C"/>
    <w:rsid w:val="000D20FD"/>
    <w:rsid w:val="000E2314"/>
    <w:rsid w:val="000E23E0"/>
    <w:rsid w:val="000F1DA5"/>
    <w:rsid w:val="00102ED3"/>
    <w:rsid w:val="00116D63"/>
    <w:rsid w:val="0014438D"/>
    <w:rsid w:val="001544A6"/>
    <w:rsid w:val="00172C30"/>
    <w:rsid w:val="00174888"/>
    <w:rsid w:val="00181F52"/>
    <w:rsid w:val="001916E7"/>
    <w:rsid w:val="001C190C"/>
    <w:rsid w:val="001F5097"/>
    <w:rsid w:val="002075E8"/>
    <w:rsid w:val="0025735E"/>
    <w:rsid w:val="002A1DA3"/>
    <w:rsid w:val="00306BBC"/>
    <w:rsid w:val="0031390D"/>
    <w:rsid w:val="00337F39"/>
    <w:rsid w:val="003524FE"/>
    <w:rsid w:val="0035443D"/>
    <w:rsid w:val="00373F29"/>
    <w:rsid w:val="003D581B"/>
    <w:rsid w:val="00401162"/>
    <w:rsid w:val="004269F0"/>
    <w:rsid w:val="0043154B"/>
    <w:rsid w:val="00446C08"/>
    <w:rsid w:val="004C1C96"/>
    <w:rsid w:val="004F1896"/>
    <w:rsid w:val="00501D59"/>
    <w:rsid w:val="00533924"/>
    <w:rsid w:val="00535172"/>
    <w:rsid w:val="005663E3"/>
    <w:rsid w:val="00566982"/>
    <w:rsid w:val="005836DA"/>
    <w:rsid w:val="005A00BC"/>
    <w:rsid w:val="005A19C5"/>
    <w:rsid w:val="005E7937"/>
    <w:rsid w:val="00606653"/>
    <w:rsid w:val="0062206E"/>
    <w:rsid w:val="00641DC6"/>
    <w:rsid w:val="00650958"/>
    <w:rsid w:val="00664AA8"/>
    <w:rsid w:val="006D1C13"/>
    <w:rsid w:val="006F48F1"/>
    <w:rsid w:val="0071601C"/>
    <w:rsid w:val="00731CBD"/>
    <w:rsid w:val="00770F12"/>
    <w:rsid w:val="00786EEE"/>
    <w:rsid w:val="007B2A8A"/>
    <w:rsid w:val="007F490F"/>
    <w:rsid w:val="007F62DE"/>
    <w:rsid w:val="00805DDE"/>
    <w:rsid w:val="00813143"/>
    <w:rsid w:val="00815C01"/>
    <w:rsid w:val="00825F9B"/>
    <w:rsid w:val="0089599C"/>
    <w:rsid w:val="008B2901"/>
    <w:rsid w:val="008C1A59"/>
    <w:rsid w:val="008D171A"/>
    <w:rsid w:val="008E0614"/>
    <w:rsid w:val="008E5E15"/>
    <w:rsid w:val="008F12DD"/>
    <w:rsid w:val="009033F6"/>
    <w:rsid w:val="00922A5D"/>
    <w:rsid w:val="00972BF0"/>
    <w:rsid w:val="00A15543"/>
    <w:rsid w:val="00A72F02"/>
    <w:rsid w:val="00A92C1B"/>
    <w:rsid w:val="00AD1E72"/>
    <w:rsid w:val="00B24359"/>
    <w:rsid w:val="00B30BE7"/>
    <w:rsid w:val="00B32D5C"/>
    <w:rsid w:val="00B339E2"/>
    <w:rsid w:val="00B37C69"/>
    <w:rsid w:val="00B41902"/>
    <w:rsid w:val="00B43DF2"/>
    <w:rsid w:val="00B91D5F"/>
    <w:rsid w:val="00B936B3"/>
    <w:rsid w:val="00BD1B7D"/>
    <w:rsid w:val="00BE3D73"/>
    <w:rsid w:val="00C13487"/>
    <w:rsid w:val="00C6304D"/>
    <w:rsid w:val="00C704F6"/>
    <w:rsid w:val="00CB74DB"/>
    <w:rsid w:val="00CE24AC"/>
    <w:rsid w:val="00CF3F4C"/>
    <w:rsid w:val="00CF7C06"/>
    <w:rsid w:val="00D01D39"/>
    <w:rsid w:val="00D93699"/>
    <w:rsid w:val="00D965E5"/>
    <w:rsid w:val="00DB0A7C"/>
    <w:rsid w:val="00DE22DD"/>
    <w:rsid w:val="00E00440"/>
    <w:rsid w:val="00E15BC4"/>
    <w:rsid w:val="00E36225"/>
    <w:rsid w:val="00E4471C"/>
    <w:rsid w:val="00E703BC"/>
    <w:rsid w:val="00E842EF"/>
    <w:rsid w:val="00EA0F3D"/>
    <w:rsid w:val="00EC535E"/>
    <w:rsid w:val="00F52354"/>
    <w:rsid w:val="00F650C9"/>
    <w:rsid w:val="00F96B47"/>
    <w:rsid w:val="00FB5B56"/>
    <w:rsid w:val="00FD6000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9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7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7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D5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1D5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1C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90C"/>
    <w:rPr>
      <w:b/>
      <w:bCs/>
    </w:rPr>
  </w:style>
  <w:style w:type="character" w:styleId="a6">
    <w:name w:val="Emphasis"/>
    <w:basedOn w:val="a0"/>
    <w:uiPriority w:val="20"/>
    <w:qFormat/>
    <w:rsid w:val="00B37C6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7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7F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sonormal0">
    <w:name w:val="msonormal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37F39"/>
    <w:rPr>
      <w:color w:val="800080"/>
      <w:u w:val="single"/>
    </w:rPr>
  </w:style>
  <w:style w:type="character" w:customStyle="1" w:styleId="toctogglespan">
    <w:name w:val="toctogglespan"/>
    <w:basedOn w:val="a0"/>
    <w:rsid w:val="00337F39"/>
  </w:style>
  <w:style w:type="paragraph" w:customStyle="1" w:styleId="toclevel-1">
    <w:name w:val="toclevel-1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337F39"/>
  </w:style>
  <w:style w:type="character" w:customStyle="1" w:styleId="toctext">
    <w:name w:val="toctext"/>
    <w:basedOn w:val="a0"/>
    <w:rsid w:val="00337F39"/>
  </w:style>
  <w:style w:type="paragraph" w:customStyle="1" w:styleId="toclevel-2">
    <w:name w:val="toclevel-2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37F39"/>
  </w:style>
  <w:style w:type="character" w:customStyle="1" w:styleId="mw-editsection">
    <w:name w:val="mw-editsection"/>
    <w:basedOn w:val="a0"/>
    <w:rsid w:val="00337F39"/>
  </w:style>
  <w:style w:type="character" w:customStyle="1" w:styleId="mw-editsection-bracket">
    <w:name w:val="mw-editsection-bracket"/>
    <w:basedOn w:val="a0"/>
    <w:rsid w:val="00337F39"/>
  </w:style>
  <w:style w:type="character" w:customStyle="1" w:styleId="mw-editsection-divider">
    <w:name w:val="mw-editsection-divider"/>
    <w:basedOn w:val="a0"/>
    <w:rsid w:val="00337F39"/>
  </w:style>
  <w:style w:type="character" w:customStyle="1" w:styleId="nowrap">
    <w:name w:val="nowrap"/>
    <w:basedOn w:val="a0"/>
    <w:rsid w:val="00337F39"/>
  </w:style>
  <w:style w:type="character" w:customStyle="1" w:styleId="flagicon">
    <w:name w:val="flagicon"/>
    <w:basedOn w:val="a0"/>
    <w:rsid w:val="00337F39"/>
  </w:style>
  <w:style w:type="character" w:customStyle="1" w:styleId="wrap">
    <w:name w:val="wrap"/>
    <w:basedOn w:val="a0"/>
    <w:rsid w:val="00337F39"/>
  </w:style>
  <w:style w:type="character" w:customStyle="1" w:styleId="collapsebutton">
    <w:name w:val="collapsebutton"/>
    <w:basedOn w:val="a0"/>
    <w:rsid w:val="00337F39"/>
  </w:style>
  <w:style w:type="character" w:customStyle="1" w:styleId="10">
    <w:name w:val="Заголовок 1 Знак"/>
    <w:basedOn w:val="a0"/>
    <w:link w:val="1"/>
    <w:uiPriority w:val="9"/>
    <w:rsid w:val="0062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quotesymb">
    <w:name w:val="quotesymb"/>
    <w:basedOn w:val="a0"/>
    <w:rsid w:val="0062206E"/>
  </w:style>
  <w:style w:type="paragraph" w:customStyle="1" w:styleId="c0">
    <w:name w:val="c0"/>
    <w:basedOn w:val="a"/>
    <w:rsid w:val="004F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896"/>
  </w:style>
  <w:style w:type="character" w:customStyle="1" w:styleId="c3">
    <w:name w:val="c3"/>
    <w:basedOn w:val="a0"/>
    <w:rsid w:val="004F1896"/>
  </w:style>
  <w:style w:type="paragraph" w:styleId="a8">
    <w:name w:val="header"/>
    <w:basedOn w:val="a"/>
    <w:link w:val="a9"/>
    <w:uiPriority w:val="99"/>
    <w:unhideWhenUsed/>
    <w:rsid w:val="008E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14"/>
  </w:style>
  <w:style w:type="paragraph" w:styleId="aa">
    <w:name w:val="footer"/>
    <w:basedOn w:val="a"/>
    <w:link w:val="ab"/>
    <w:uiPriority w:val="99"/>
    <w:unhideWhenUsed/>
    <w:rsid w:val="008E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14"/>
  </w:style>
  <w:style w:type="paragraph" w:styleId="ac">
    <w:name w:val="Balloon Text"/>
    <w:basedOn w:val="a"/>
    <w:link w:val="ad"/>
    <w:uiPriority w:val="99"/>
    <w:semiHidden/>
    <w:unhideWhenUsed/>
    <w:rsid w:val="0058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6DA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96B4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4471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F48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48F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F48F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48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48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7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7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D5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1D5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1C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90C"/>
    <w:rPr>
      <w:b/>
      <w:bCs/>
    </w:rPr>
  </w:style>
  <w:style w:type="character" w:styleId="a6">
    <w:name w:val="Emphasis"/>
    <w:basedOn w:val="a0"/>
    <w:uiPriority w:val="20"/>
    <w:qFormat/>
    <w:rsid w:val="00B37C6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7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7F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sonormal0">
    <w:name w:val="msonormal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37F39"/>
    <w:rPr>
      <w:color w:val="800080"/>
      <w:u w:val="single"/>
    </w:rPr>
  </w:style>
  <w:style w:type="character" w:customStyle="1" w:styleId="toctogglespan">
    <w:name w:val="toctogglespan"/>
    <w:basedOn w:val="a0"/>
    <w:rsid w:val="00337F39"/>
  </w:style>
  <w:style w:type="paragraph" w:customStyle="1" w:styleId="toclevel-1">
    <w:name w:val="toclevel-1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337F39"/>
  </w:style>
  <w:style w:type="character" w:customStyle="1" w:styleId="toctext">
    <w:name w:val="toctext"/>
    <w:basedOn w:val="a0"/>
    <w:rsid w:val="00337F39"/>
  </w:style>
  <w:style w:type="paragraph" w:customStyle="1" w:styleId="toclevel-2">
    <w:name w:val="toclevel-2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33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37F39"/>
  </w:style>
  <w:style w:type="character" w:customStyle="1" w:styleId="mw-editsection">
    <w:name w:val="mw-editsection"/>
    <w:basedOn w:val="a0"/>
    <w:rsid w:val="00337F39"/>
  </w:style>
  <w:style w:type="character" w:customStyle="1" w:styleId="mw-editsection-bracket">
    <w:name w:val="mw-editsection-bracket"/>
    <w:basedOn w:val="a0"/>
    <w:rsid w:val="00337F39"/>
  </w:style>
  <w:style w:type="character" w:customStyle="1" w:styleId="mw-editsection-divider">
    <w:name w:val="mw-editsection-divider"/>
    <w:basedOn w:val="a0"/>
    <w:rsid w:val="00337F39"/>
  </w:style>
  <w:style w:type="character" w:customStyle="1" w:styleId="nowrap">
    <w:name w:val="nowrap"/>
    <w:basedOn w:val="a0"/>
    <w:rsid w:val="00337F39"/>
  </w:style>
  <w:style w:type="character" w:customStyle="1" w:styleId="flagicon">
    <w:name w:val="flagicon"/>
    <w:basedOn w:val="a0"/>
    <w:rsid w:val="00337F39"/>
  </w:style>
  <w:style w:type="character" w:customStyle="1" w:styleId="wrap">
    <w:name w:val="wrap"/>
    <w:basedOn w:val="a0"/>
    <w:rsid w:val="00337F39"/>
  </w:style>
  <w:style w:type="character" w:customStyle="1" w:styleId="collapsebutton">
    <w:name w:val="collapsebutton"/>
    <w:basedOn w:val="a0"/>
    <w:rsid w:val="00337F39"/>
  </w:style>
  <w:style w:type="character" w:customStyle="1" w:styleId="10">
    <w:name w:val="Заголовок 1 Знак"/>
    <w:basedOn w:val="a0"/>
    <w:link w:val="1"/>
    <w:uiPriority w:val="9"/>
    <w:rsid w:val="0062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quotesymb">
    <w:name w:val="quotesymb"/>
    <w:basedOn w:val="a0"/>
    <w:rsid w:val="0062206E"/>
  </w:style>
  <w:style w:type="paragraph" w:customStyle="1" w:styleId="c0">
    <w:name w:val="c0"/>
    <w:basedOn w:val="a"/>
    <w:rsid w:val="004F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896"/>
  </w:style>
  <w:style w:type="character" w:customStyle="1" w:styleId="c3">
    <w:name w:val="c3"/>
    <w:basedOn w:val="a0"/>
    <w:rsid w:val="004F1896"/>
  </w:style>
  <w:style w:type="paragraph" w:styleId="a8">
    <w:name w:val="header"/>
    <w:basedOn w:val="a"/>
    <w:link w:val="a9"/>
    <w:uiPriority w:val="99"/>
    <w:unhideWhenUsed/>
    <w:rsid w:val="008E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14"/>
  </w:style>
  <w:style w:type="paragraph" w:styleId="aa">
    <w:name w:val="footer"/>
    <w:basedOn w:val="a"/>
    <w:link w:val="ab"/>
    <w:uiPriority w:val="99"/>
    <w:unhideWhenUsed/>
    <w:rsid w:val="008E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14"/>
  </w:style>
  <w:style w:type="paragraph" w:styleId="ac">
    <w:name w:val="Balloon Text"/>
    <w:basedOn w:val="a"/>
    <w:link w:val="ad"/>
    <w:uiPriority w:val="99"/>
    <w:semiHidden/>
    <w:unhideWhenUsed/>
    <w:rsid w:val="0058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6DA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96B4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4471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F48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48F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F48F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48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4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5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A4C8E2"/>
            <w:right w:val="none" w:sz="0" w:space="0" w:color="auto"/>
          </w:divBdr>
          <w:divsChild>
            <w:div w:id="15559701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98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2571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2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3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85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60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92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50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523475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7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201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1486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782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5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dose-k-75-letiju-prinjatija-belarusi-v-sostav-chlenov-osnovatelej-oon-388788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2020-10-19T14:23:00Z</cp:lastPrinted>
  <dcterms:created xsi:type="dcterms:W3CDTF">2020-10-16T06:30:00Z</dcterms:created>
  <dcterms:modified xsi:type="dcterms:W3CDTF">2020-10-19T14:33:00Z</dcterms:modified>
</cp:coreProperties>
</file>