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79" w:rsidRPr="00136B00" w:rsidRDefault="00BD6579" w:rsidP="00BD6579">
      <w:pPr>
        <w:rPr>
          <w:sz w:val="20"/>
          <w:szCs w:val="20"/>
          <w:lang w:val="de-DE"/>
        </w:rPr>
      </w:pPr>
      <w:r w:rsidRPr="00A8290E">
        <w:rPr>
          <w:sz w:val="20"/>
          <w:szCs w:val="20"/>
        </w:rPr>
        <w:t>План</w:t>
      </w:r>
      <w:r w:rsidRPr="00136B00">
        <w:rPr>
          <w:sz w:val="20"/>
          <w:szCs w:val="20"/>
          <w:lang w:val="de-DE"/>
        </w:rPr>
        <w:t xml:space="preserve"> – </w:t>
      </w:r>
      <w:r w:rsidRPr="00A8290E">
        <w:rPr>
          <w:sz w:val="20"/>
          <w:szCs w:val="20"/>
        </w:rPr>
        <w:t>конспект</w:t>
      </w:r>
      <w:r w:rsidRPr="00136B00">
        <w:rPr>
          <w:sz w:val="20"/>
          <w:szCs w:val="20"/>
          <w:lang w:val="de-DE"/>
        </w:rPr>
        <w:t xml:space="preserve"> </w:t>
      </w:r>
      <w:r w:rsidRPr="00A8290E">
        <w:rPr>
          <w:sz w:val="20"/>
          <w:szCs w:val="20"/>
        </w:rPr>
        <w:t>урока</w:t>
      </w:r>
      <w:r w:rsidRPr="00136B00">
        <w:rPr>
          <w:sz w:val="20"/>
          <w:szCs w:val="20"/>
          <w:lang w:val="de-DE"/>
        </w:rPr>
        <w:t xml:space="preserve"> </w:t>
      </w:r>
    </w:p>
    <w:p w:rsidR="00BD6579" w:rsidRPr="00091C8E" w:rsidRDefault="00BD6579" w:rsidP="00BD6579">
      <w:pPr>
        <w:rPr>
          <w:sz w:val="20"/>
          <w:szCs w:val="20"/>
          <w:lang w:val="de-DE"/>
        </w:rPr>
      </w:pPr>
      <w:r w:rsidRPr="00A8290E">
        <w:rPr>
          <w:sz w:val="20"/>
          <w:szCs w:val="20"/>
        </w:rPr>
        <w:t>Класс</w:t>
      </w:r>
      <w:r w:rsidRPr="00091C8E">
        <w:rPr>
          <w:sz w:val="20"/>
          <w:szCs w:val="20"/>
          <w:lang w:val="de-DE"/>
        </w:rPr>
        <w:t xml:space="preserve">: </w:t>
      </w:r>
      <w:r w:rsidR="00136B00">
        <w:rPr>
          <w:sz w:val="20"/>
          <w:szCs w:val="20"/>
          <w:lang w:val="de-DE"/>
        </w:rPr>
        <w:t>9</w:t>
      </w:r>
    </w:p>
    <w:p w:rsidR="00BD6579" w:rsidRPr="00136B00" w:rsidRDefault="00BD6579" w:rsidP="00BD6579">
      <w:pPr>
        <w:rPr>
          <w:sz w:val="20"/>
          <w:szCs w:val="20"/>
          <w:lang w:val="de-DE"/>
        </w:rPr>
      </w:pPr>
      <w:r w:rsidRPr="00A8290E">
        <w:rPr>
          <w:sz w:val="20"/>
          <w:szCs w:val="20"/>
        </w:rPr>
        <w:t>Тема</w:t>
      </w:r>
      <w:r w:rsidRPr="00091C8E">
        <w:rPr>
          <w:sz w:val="20"/>
          <w:szCs w:val="20"/>
          <w:lang w:val="de-DE"/>
        </w:rPr>
        <w:t xml:space="preserve">: </w:t>
      </w:r>
      <w:r w:rsidR="00136B00">
        <w:rPr>
          <w:sz w:val="20"/>
          <w:szCs w:val="20"/>
          <w:lang w:val="de-DE"/>
        </w:rPr>
        <w:t>Mode in unserem Leben</w:t>
      </w:r>
    </w:p>
    <w:p w:rsidR="00BD6579" w:rsidRPr="00136B00" w:rsidRDefault="00BD6579" w:rsidP="00BD6579">
      <w:pPr>
        <w:rPr>
          <w:sz w:val="20"/>
          <w:szCs w:val="20"/>
        </w:rPr>
      </w:pPr>
      <w:r w:rsidRPr="00A8290E">
        <w:rPr>
          <w:sz w:val="20"/>
          <w:szCs w:val="20"/>
        </w:rPr>
        <w:t>Тип у</w:t>
      </w:r>
      <w:r w:rsidR="00E46E8D">
        <w:rPr>
          <w:sz w:val="20"/>
          <w:szCs w:val="20"/>
        </w:rPr>
        <w:t>чебного занятия:</w:t>
      </w:r>
      <w:r w:rsidR="00136B00" w:rsidRPr="00136B00">
        <w:rPr>
          <w:sz w:val="20"/>
          <w:szCs w:val="20"/>
        </w:rPr>
        <w:t xml:space="preserve"> </w:t>
      </w:r>
      <w:r w:rsidR="00136B00">
        <w:rPr>
          <w:sz w:val="20"/>
          <w:szCs w:val="20"/>
        </w:rPr>
        <w:t>комбинированный</w:t>
      </w:r>
      <w:r w:rsidR="00E46E8D">
        <w:rPr>
          <w:sz w:val="20"/>
          <w:szCs w:val="20"/>
        </w:rPr>
        <w:t xml:space="preserve"> </w:t>
      </w:r>
      <w:r w:rsidRPr="00A8290E">
        <w:rPr>
          <w:sz w:val="20"/>
          <w:szCs w:val="20"/>
        </w:rPr>
        <w:t xml:space="preserve"> урок</w:t>
      </w:r>
      <w:r w:rsidR="00136B00">
        <w:rPr>
          <w:sz w:val="20"/>
          <w:szCs w:val="20"/>
        </w:rPr>
        <w:t xml:space="preserve"> </w:t>
      </w:r>
    </w:p>
    <w:p w:rsidR="00BD6579" w:rsidRPr="00A8290E" w:rsidRDefault="00E46E8D" w:rsidP="00BD6579">
      <w:pPr>
        <w:rPr>
          <w:sz w:val="20"/>
          <w:szCs w:val="20"/>
        </w:rPr>
      </w:pPr>
      <w:r>
        <w:rPr>
          <w:sz w:val="20"/>
          <w:szCs w:val="20"/>
        </w:rPr>
        <w:t>Цели: формирование</w:t>
      </w:r>
      <w:r w:rsidR="00BD6579" w:rsidRPr="00A8290E">
        <w:rPr>
          <w:sz w:val="20"/>
          <w:szCs w:val="20"/>
        </w:rPr>
        <w:t xml:space="preserve"> коммуникативной компетенции учащихся через развитие умений восприятия и понимания иноязычной речи на слух, развитие умений диалогической речи, воспитание культуры общения  </w:t>
      </w:r>
    </w:p>
    <w:p w:rsidR="00BD6579" w:rsidRPr="00A8290E" w:rsidRDefault="00BD6579" w:rsidP="00BD6579">
      <w:pPr>
        <w:rPr>
          <w:sz w:val="20"/>
          <w:szCs w:val="20"/>
        </w:rPr>
      </w:pPr>
      <w:r w:rsidRPr="00A8290E">
        <w:rPr>
          <w:sz w:val="20"/>
          <w:szCs w:val="20"/>
        </w:rPr>
        <w:t xml:space="preserve"> – образовательная: создать условия для развития умения восприятия и понимания иноязычной речи на слух</w:t>
      </w:r>
      <w:r w:rsidR="00E46E8D">
        <w:rPr>
          <w:sz w:val="20"/>
          <w:szCs w:val="20"/>
        </w:rPr>
        <w:t xml:space="preserve"> с использованием аудиоматериала</w:t>
      </w:r>
      <w:r w:rsidRPr="00A8290E">
        <w:rPr>
          <w:sz w:val="20"/>
          <w:szCs w:val="20"/>
        </w:rPr>
        <w:t xml:space="preserve"> по теме</w:t>
      </w:r>
      <w:r w:rsidR="00136B00">
        <w:rPr>
          <w:sz w:val="20"/>
          <w:szCs w:val="20"/>
        </w:rPr>
        <w:t xml:space="preserve"> «Мода</w:t>
      </w:r>
      <w:r w:rsidR="00E46E8D">
        <w:rPr>
          <w:sz w:val="20"/>
          <w:szCs w:val="20"/>
        </w:rPr>
        <w:t>»</w:t>
      </w:r>
      <w:proofErr w:type="gramStart"/>
      <w:r w:rsidRPr="00A8290E">
        <w:rPr>
          <w:sz w:val="20"/>
          <w:szCs w:val="20"/>
        </w:rPr>
        <w:t xml:space="preserve"> ;</w:t>
      </w:r>
      <w:proofErr w:type="gramEnd"/>
      <w:r w:rsidRPr="00A8290E">
        <w:rPr>
          <w:sz w:val="20"/>
          <w:szCs w:val="20"/>
        </w:rPr>
        <w:t xml:space="preserve"> создать условия для  развития умений строить своё собственное высказывание  на ос</w:t>
      </w:r>
      <w:r w:rsidR="00E46E8D">
        <w:rPr>
          <w:sz w:val="20"/>
          <w:szCs w:val="20"/>
        </w:rPr>
        <w:t>нове  прослушанного аудиоматериала</w:t>
      </w:r>
    </w:p>
    <w:p w:rsidR="00BD6579" w:rsidRPr="00A8290E" w:rsidRDefault="00BD6579" w:rsidP="00BD6579">
      <w:pPr>
        <w:rPr>
          <w:sz w:val="20"/>
          <w:szCs w:val="20"/>
        </w:rPr>
      </w:pPr>
      <w:r w:rsidRPr="00A8290E">
        <w:rPr>
          <w:sz w:val="20"/>
          <w:szCs w:val="20"/>
        </w:rPr>
        <w:t xml:space="preserve"> </w:t>
      </w:r>
      <w:proofErr w:type="gramStart"/>
      <w:r w:rsidRPr="00A8290E">
        <w:rPr>
          <w:sz w:val="20"/>
          <w:szCs w:val="20"/>
        </w:rPr>
        <w:t xml:space="preserve">–развивающая: </w:t>
      </w:r>
      <w:r w:rsidR="00E46E8D">
        <w:rPr>
          <w:sz w:val="20"/>
          <w:szCs w:val="20"/>
        </w:rPr>
        <w:t xml:space="preserve"> </w:t>
      </w:r>
      <w:r w:rsidRPr="00A8290E">
        <w:rPr>
          <w:sz w:val="20"/>
          <w:szCs w:val="20"/>
        </w:rPr>
        <w:t xml:space="preserve">содействовать развитию догадки, ассоциативного мышления; способствовать формированию умений работы с информацией; создать условия для развития аналитических способностей и умений осуществлять рефлексивную деятельность; </w:t>
      </w:r>
      <w:proofErr w:type="gramEnd"/>
    </w:p>
    <w:p w:rsidR="00BD6579" w:rsidRPr="00A8290E" w:rsidRDefault="00BD6579" w:rsidP="00BD6579">
      <w:pPr>
        <w:rPr>
          <w:sz w:val="20"/>
          <w:szCs w:val="20"/>
        </w:rPr>
      </w:pPr>
      <w:r w:rsidRPr="00A8290E">
        <w:rPr>
          <w:sz w:val="20"/>
          <w:szCs w:val="20"/>
        </w:rPr>
        <w:t xml:space="preserve">– </w:t>
      </w:r>
      <w:proofErr w:type="gramStart"/>
      <w:r w:rsidRPr="00A8290E">
        <w:rPr>
          <w:sz w:val="20"/>
          <w:szCs w:val="20"/>
        </w:rPr>
        <w:t>воспитательная</w:t>
      </w:r>
      <w:proofErr w:type="gramEnd"/>
      <w:r w:rsidRPr="00A8290E">
        <w:rPr>
          <w:sz w:val="20"/>
          <w:szCs w:val="20"/>
        </w:rPr>
        <w:t>: способствовать формированию положительной мотивации учебной деятельности; создать условия для развития культуры взаимоотношений при работе в группах, пар</w:t>
      </w:r>
      <w:r w:rsidR="00E46E8D">
        <w:rPr>
          <w:sz w:val="20"/>
          <w:szCs w:val="20"/>
        </w:rPr>
        <w:t>ах</w:t>
      </w:r>
      <w:r w:rsidRPr="00A8290E">
        <w:rPr>
          <w:sz w:val="20"/>
          <w:szCs w:val="20"/>
        </w:rPr>
        <w:t xml:space="preserve">. </w:t>
      </w:r>
    </w:p>
    <w:p w:rsidR="00BD6579" w:rsidRPr="00A8290E" w:rsidRDefault="00BD6579" w:rsidP="00BD6579">
      <w:pPr>
        <w:rPr>
          <w:sz w:val="20"/>
          <w:szCs w:val="20"/>
        </w:rPr>
      </w:pPr>
      <w:r w:rsidRPr="00A8290E">
        <w:rPr>
          <w:sz w:val="20"/>
          <w:szCs w:val="20"/>
        </w:rPr>
        <w:t xml:space="preserve">Коммуникативная задача: расспросить и рассказать </w:t>
      </w:r>
      <w:proofErr w:type="gramStart"/>
      <w:r w:rsidRPr="00A8290E">
        <w:rPr>
          <w:sz w:val="20"/>
          <w:szCs w:val="20"/>
        </w:rPr>
        <w:t>о</w:t>
      </w:r>
      <w:proofErr w:type="gramEnd"/>
      <w:r w:rsidR="00091C8E">
        <w:rPr>
          <w:sz w:val="20"/>
          <w:szCs w:val="20"/>
        </w:rPr>
        <w:t xml:space="preserve"> отношении к изучаемому языку</w:t>
      </w:r>
      <w:r w:rsidRPr="00A8290E">
        <w:rPr>
          <w:sz w:val="20"/>
          <w:szCs w:val="20"/>
        </w:rPr>
        <w:t>.</w:t>
      </w:r>
    </w:p>
    <w:p w:rsidR="00BD6579" w:rsidRPr="00A8290E" w:rsidRDefault="00BD6579" w:rsidP="00BD6579">
      <w:pPr>
        <w:rPr>
          <w:sz w:val="20"/>
          <w:szCs w:val="20"/>
        </w:rPr>
      </w:pPr>
      <w:r w:rsidRPr="00A8290E">
        <w:rPr>
          <w:sz w:val="20"/>
          <w:szCs w:val="20"/>
        </w:rPr>
        <w:t xml:space="preserve">Практическая цель: обогащение языкового, речевого и социокультурного опыта учащихся посредством чтения и говорения. </w:t>
      </w:r>
    </w:p>
    <w:p w:rsidR="002C6D34" w:rsidRPr="00A8290E" w:rsidRDefault="00BD6579" w:rsidP="00BD6579">
      <w:pPr>
        <w:rPr>
          <w:sz w:val="20"/>
          <w:szCs w:val="20"/>
        </w:rPr>
      </w:pPr>
      <w:r w:rsidRPr="00A8290E">
        <w:rPr>
          <w:sz w:val="20"/>
          <w:szCs w:val="20"/>
        </w:rPr>
        <w:t xml:space="preserve">Оборудование: </w:t>
      </w:r>
    </w:p>
    <w:p w:rsidR="00BD6579" w:rsidRPr="00A8290E" w:rsidRDefault="00BD6579" w:rsidP="00BD6579">
      <w:pPr>
        <w:rPr>
          <w:sz w:val="20"/>
          <w:szCs w:val="20"/>
        </w:rPr>
      </w:pPr>
      <w:r w:rsidRPr="00A8290E">
        <w:rPr>
          <w:sz w:val="20"/>
          <w:szCs w:val="20"/>
        </w:rPr>
        <w:t>Ход урока:</w:t>
      </w:r>
    </w:p>
    <w:p w:rsidR="00BD6579" w:rsidRPr="00A8290E" w:rsidRDefault="00BD6579" w:rsidP="00BD6579">
      <w:pPr>
        <w:rPr>
          <w:sz w:val="20"/>
          <w:szCs w:val="20"/>
        </w:rPr>
      </w:pPr>
      <w:r w:rsidRPr="00A8290E">
        <w:rPr>
          <w:sz w:val="20"/>
          <w:szCs w:val="20"/>
          <w:lang w:val="en-US"/>
        </w:rPr>
        <w:t>I</w:t>
      </w:r>
      <w:r w:rsidRPr="00A8290E">
        <w:rPr>
          <w:sz w:val="20"/>
          <w:szCs w:val="20"/>
        </w:rPr>
        <w:t>.Организационно-мотивационный этап</w:t>
      </w:r>
    </w:p>
    <w:p w:rsidR="00BD6579" w:rsidRPr="0091414E" w:rsidRDefault="00BD6579" w:rsidP="00BD6579">
      <w:pPr>
        <w:rPr>
          <w:sz w:val="20"/>
          <w:szCs w:val="20"/>
        </w:rPr>
      </w:pPr>
      <w:r w:rsidRPr="00A8290E">
        <w:rPr>
          <w:sz w:val="20"/>
          <w:szCs w:val="20"/>
        </w:rPr>
        <w:t>1.1. Приветствие. Введение в атмосферу иноязычного общения.</w:t>
      </w:r>
    </w:p>
    <w:p w:rsidR="00BD6579" w:rsidRPr="00A8290E" w:rsidRDefault="00BD6579" w:rsidP="00BD6579">
      <w:pPr>
        <w:rPr>
          <w:sz w:val="20"/>
          <w:szCs w:val="20"/>
        </w:rPr>
      </w:pPr>
      <w:r w:rsidRPr="00A8290E">
        <w:rPr>
          <w:sz w:val="20"/>
          <w:szCs w:val="20"/>
        </w:rPr>
        <w:t xml:space="preserve">Цель этапа (ожидаемый результат): введение в атмосферу иноязычного общения, формирование познавательного </w:t>
      </w:r>
      <w:r w:rsidR="00FF525F" w:rsidRPr="00A8290E">
        <w:rPr>
          <w:sz w:val="20"/>
          <w:szCs w:val="20"/>
        </w:rPr>
        <w:t>интереса к изучаемому материалу.</w:t>
      </w:r>
    </w:p>
    <w:p w:rsidR="00FF525F" w:rsidRPr="00A8290E" w:rsidRDefault="00FF525F" w:rsidP="00BD6579">
      <w:pPr>
        <w:rPr>
          <w:sz w:val="20"/>
          <w:szCs w:val="20"/>
        </w:rPr>
      </w:pPr>
      <w:r w:rsidRPr="00A8290E">
        <w:rPr>
          <w:sz w:val="20"/>
          <w:szCs w:val="20"/>
        </w:rPr>
        <w:t>Задачи  этапа: мотивировать на активное участие в иноязычном общении.</w:t>
      </w:r>
    </w:p>
    <w:p w:rsidR="00FF525F" w:rsidRPr="00091C8E" w:rsidRDefault="00FF525F" w:rsidP="00BD6579">
      <w:pPr>
        <w:rPr>
          <w:sz w:val="20"/>
          <w:szCs w:val="20"/>
        </w:rPr>
      </w:pPr>
      <w:r w:rsidRPr="00A8290E">
        <w:rPr>
          <w:sz w:val="20"/>
          <w:szCs w:val="20"/>
        </w:rPr>
        <w:t>1.2 Целеполагание.</w:t>
      </w:r>
    </w:p>
    <w:p w:rsidR="00FF525F" w:rsidRPr="00A8290E" w:rsidRDefault="00FF525F" w:rsidP="00BD6579">
      <w:pPr>
        <w:rPr>
          <w:sz w:val="20"/>
          <w:szCs w:val="20"/>
        </w:rPr>
      </w:pPr>
      <w:r w:rsidRPr="00A8290E">
        <w:rPr>
          <w:sz w:val="20"/>
          <w:szCs w:val="20"/>
        </w:rPr>
        <w:t>Цель этапа (ожидаемый результат): подготовка учащихся к сознательному освоению учебного материала, постановка целей урока и определение его конечного результата.</w:t>
      </w:r>
    </w:p>
    <w:p w:rsidR="00FF525F" w:rsidRPr="00091C8E" w:rsidRDefault="00FF525F" w:rsidP="00BD6579">
      <w:pPr>
        <w:rPr>
          <w:sz w:val="20"/>
          <w:szCs w:val="20"/>
        </w:rPr>
      </w:pPr>
      <w:r w:rsidRPr="00A8290E">
        <w:rPr>
          <w:sz w:val="20"/>
          <w:szCs w:val="20"/>
        </w:rPr>
        <w:t>Задачи этапа: активизировать субъектный опыт учащихся по теме, создать условия для определения личностно значимых целей урока.</w:t>
      </w:r>
    </w:p>
    <w:p w:rsidR="0091414E" w:rsidRPr="0091414E" w:rsidRDefault="0091414E" w:rsidP="00BD6579">
      <w:pPr>
        <w:rPr>
          <w:sz w:val="20"/>
          <w:szCs w:val="20"/>
          <w:lang w:val="de-DE"/>
        </w:rPr>
      </w:pPr>
      <w:r w:rsidRPr="0091414E">
        <w:rPr>
          <w:sz w:val="20"/>
          <w:szCs w:val="20"/>
          <w:lang w:val="de-DE"/>
        </w:rPr>
        <w:t>-</w:t>
      </w:r>
      <w:r w:rsidR="00136B00">
        <w:rPr>
          <w:sz w:val="20"/>
          <w:szCs w:val="20"/>
          <w:lang w:val="de-DE"/>
        </w:rPr>
        <w:t xml:space="preserve">  Wörter wiederholen</w:t>
      </w:r>
    </w:p>
    <w:p w:rsidR="0091414E" w:rsidRPr="0091414E" w:rsidRDefault="0091414E" w:rsidP="00BD6579">
      <w:pPr>
        <w:rPr>
          <w:sz w:val="20"/>
          <w:szCs w:val="20"/>
          <w:lang w:val="de-DE"/>
        </w:rPr>
      </w:pPr>
      <w:r w:rsidRPr="0091414E">
        <w:rPr>
          <w:sz w:val="20"/>
          <w:szCs w:val="20"/>
          <w:lang w:val="de-DE"/>
        </w:rPr>
        <w:t>-</w:t>
      </w:r>
      <w:r w:rsidR="00136B00">
        <w:rPr>
          <w:sz w:val="20"/>
          <w:szCs w:val="20"/>
          <w:lang w:val="de-DE"/>
        </w:rPr>
        <w:t xml:space="preserve">sich </w:t>
      </w:r>
      <w:proofErr w:type="gramStart"/>
      <w:r w:rsidR="00136B00">
        <w:rPr>
          <w:sz w:val="20"/>
          <w:szCs w:val="20"/>
          <w:lang w:val="de-DE"/>
        </w:rPr>
        <w:t>einen</w:t>
      </w:r>
      <w:proofErr w:type="gramEnd"/>
      <w:r w:rsidR="00136B00">
        <w:rPr>
          <w:sz w:val="20"/>
          <w:szCs w:val="20"/>
          <w:lang w:val="de-DE"/>
        </w:rPr>
        <w:t xml:space="preserve"> Video ansehen</w:t>
      </w:r>
    </w:p>
    <w:p w:rsidR="00FF525F" w:rsidRPr="00091C8E" w:rsidRDefault="0091414E" w:rsidP="00BD6579">
      <w:pPr>
        <w:rPr>
          <w:sz w:val="20"/>
          <w:szCs w:val="20"/>
        </w:rPr>
      </w:pPr>
      <w:r>
        <w:rPr>
          <w:sz w:val="20"/>
          <w:szCs w:val="20"/>
        </w:rPr>
        <w:t>-</w:t>
      </w:r>
      <w:r w:rsidRPr="00091C8E">
        <w:rPr>
          <w:sz w:val="20"/>
          <w:szCs w:val="20"/>
        </w:rPr>
        <w:t>ü</w:t>
      </w:r>
      <w:proofErr w:type="spellStart"/>
      <w:r>
        <w:rPr>
          <w:sz w:val="20"/>
          <w:szCs w:val="20"/>
          <w:lang w:val="de-DE"/>
        </w:rPr>
        <w:t>ber</w:t>
      </w:r>
      <w:proofErr w:type="spellEnd"/>
      <w:r w:rsidRPr="00091C8E">
        <w:rPr>
          <w:sz w:val="20"/>
          <w:szCs w:val="20"/>
        </w:rPr>
        <w:t xml:space="preserve"> </w:t>
      </w:r>
      <w:r>
        <w:rPr>
          <w:sz w:val="20"/>
          <w:szCs w:val="20"/>
          <w:lang w:val="de-DE"/>
        </w:rPr>
        <w:t>die</w:t>
      </w:r>
      <w:r w:rsidRPr="00091C8E">
        <w:rPr>
          <w:sz w:val="20"/>
          <w:szCs w:val="20"/>
        </w:rPr>
        <w:t xml:space="preserve"> </w:t>
      </w:r>
      <w:r w:rsidR="00F67222">
        <w:rPr>
          <w:sz w:val="20"/>
          <w:szCs w:val="20"/>
          <w:lang w:val="de-DE"/>
        </w:rPr>
        <w:t>Lieblingskleidung</w:t>
      </w:r>
      <w:r w:rsidRPr="00091C8E">
        <w:rPr>
          <w:sz w:val="20"/>
          <w:szCs w:val="20"/>
        </w:rPr>
        <w:t xml:space="preserve"> </w:t>
      </w:r>
      <w:proofErr w:type="spellStart"/>
      <w:r>
        <w:rPr>
          <w:sz w:val="20"/>
          <w:szCs w:val="20"/>
          <w:lang w:val="de-DE"/>
        </w:rPr>
        <w:t>erz</w:t>
      </w:r>
      <w:proofErr w:type="spellEnd"/>
      <w:r w:rsidRPr="00091C8E">
        <w:rPr>
          <w:sz w:val="20"/>
          <w:szCs w:val="20"/>
        </w:rPr>
        <w:t>ä</w:t>
      </w:r>
      <w:proofErr w:type="spellStart"/>
      <w:r>
        <w:rPr>
          <w:sz w:val="20"/>
          <w:szCs w:val="20"/>
          <w:lang w:val="de-DE"/>
        </w:rPr>
        <w:t>hlen</w:t>
      </w:r>
      <w:proofErr w:type="spellEnd"/>
    </w:p>
    <w:p w:rsidR="00FF525F" w:rsidRPr="00A8290E" w:rsidRDefault="00FF525F" w:rsidP="00BD6579">
      <w:pPr>
        <w:rPr>
          <w:sz w:val="20"/>
          <w:szCs w:val="20"/>
        </w:rPr>
      </w:pPr>
      <w:proofErr w:type="gramStart"/>
      <w:r w:rsidRPr="00A8290E">
        <w:rPr>
          <w:sz w:val="20"/>
          <w:szCs w:val="20"/>
          <w:lang w:val="en-US"/>
        </w:rPr>
        <w:t>II</w:t>
      </w:r>
      <w:r w:rsidRPr="00A8290E">
        <w:rPr>
          <w:sz w:val="20"/>
          <w:szCs w:val="20"/>
        </w:rPr>
        <w:t>.Операционно-</w:t>
      </w:r>
      <w:proofErr w:type="spellStart"/>
      <w:r w:rsidRPr="00A8290E">
        <w:rPr>
          <w:sz w:val="20"/>
          <w:szCs w:val="20"/>
        </w:rPr>
        <w:t>деятельностный</w:t>
      </w:r>
      <w:proofErr w:type="spellEnd"/>
      <w:r w:rsidR="00E42B52" w:rsidRPr="00A8290E">
        <w:rPr>
          <w:sz w:val="20"/>
          <w:szCs w:val="20"/>
        </w:rPr>
        <w:t xml:space="preserve"> </w:t>
      </w:r>
      <w:r w:rsidR="00E37EF9" w:rsidRPr="00A8290E">
        <w:rPr>
          <w:sz w:val="20"/>
          <w:szCs w:val="20"/>
        </w:rPr>
        <w:t xml:space="preserve"> </w:t>
      </w:r>
      <w:r w:rsidR="00E42B52" w:rsidRPr="00A8290E">
        <w:rPr>
          <w:sz w:val="20"/>
          <w:szCs w:val="20"/>
        </w:rPr>
        <w:t xml:space="preserve"> этап.</w:t>
      </w:r>
      <w:proofErr w:type="gramEnd"/>
    </w:p>
    <w:p w:rsidR="00E42B52" w:rsidRPr="00A8290E" w:rsidRDefault="00E46E8D" w:rsidP="00BD6579">
      <w:pPr>
        <w:rPr>
          <w:sz w:val="20"/>
          <w:szCs w:val="20"/>
        </w:rPr>
      </w:pPr>
      <w:r>
        <w:rPr>
          <w:sz w:val="20"/>
          <w:szCs w:val="20"/>
        </w:rPr>
        <w:t>2.1 Введение лексических единиц</w:t>
      </w:r>
      <w:r w:rsidR="00E42B52" w:rsidRPr="00A8290E">
        <w:rPr>
          <w:sz w:val="20"/>
          <w:szCs w:val="20"/>
        </w:rPr>
        <w:t>.</w:t>
      </w:r>
    </w:p>
    <w:p w:rsidR="00FF525F" w:rsidRPr="00A8290E" w:rsidRDefault="00E42B52" w:rsidP="00BD6579">
      <w:pPr>
        <w:rPr>
          <w:sz w:val="20"/>
          <w:szCs w:val="20"/>
        </w:rPr>
      </w:pPr>
      <w:r w:rsidRPr="00A8290E">
        <w:rPr>
          <w:sz w:val="20"/>
          <w:szCs w:val="20"/>
        </w:rPr>
        <w:t>Цель этапа (ожидаемый результат):</w:t>
      </w:r>
      <w:r w:rsidR="00E46E8D">
        <w:rPr>
          <w:sz w:val="20"/>
          <w:szCs w:val="20"/>
        </w:rPr>
        <w:t xml:space="preserve"> формирование языковых знаний, развитие культуры взаимоотношений при работе в парах и группах</w:t>
      </w:r>
      <w:r w:rsidRPr="00A8290E">
        <w:rPr>
          <w:sz w:val="20"/>
          <w:szCs w:val="20"/>
        </w:rPr>
        <w:t>.</w:t>
      </w:r>
    </w:p>
    <w:p w:rsidR="00E42B52" w:rsidRPr="00A8290E" w:rsidRDefault="00E42B52" w:rsidP="00BD6579">
      <w:pPr>
        <w:rPr>
          <w:sz w:val="20"/>
          <w:szCs w:val="20"/>
        </w:rPr>
      </w:pPr>
      <w:r w:rsidRPr="00A8290E">
        <w:rPr>
          <w:sz w:val="20"/>
          <w:szCs w:val="20"/>
        </w:rPr>
        <w:t xml:space="preserve">Задачи этапа: </w:t>
      </w:r>
      <w:r w:rsidR="00E46E8D">
        <w:rPr>
          <w:sz w:val="20"/>
          <w:szCs w:val="20"/>
        </w:rPr>
        <w:t>со</w:t>
      </w:r>
      <w:r w:rsidR="00F67222">
        <w:rPr>
          <w:sz w:val="20"/>
          <w:szCs w:val="20"/>
        </w:rPr>
        <w:t>здать условия для закрепления</w:t>
      </w:r>
      <w:r w:rsidR="00E46E8D">
        <w:rPr>
          <w:sz w:val="20"/>
          <w:szCs w:val="20"/>
        </w:rPr>
        <w:t xml:space="preserve"> лексических единиц</w:t>
      </w:r>
    </w:p>
    <w:p w:rsidR="00F67222" w:rsidRDefault="00F67222" w:rsidP="00BD6579">
      <w:pPr>
        <w:rPr>
          <w:sz w:val="20"/>
          <w:szCs w:val="20"/>
        </w:rPr>
      </w:pPr>
      <w:r>
        <w:rPr>
          <w:sz w:val="20"/>
          <w:szCs w:val="20"/>
        </w:rPr>
        <w:t>1.</w:t>
      </w:r>
      <w:r w:rsidRPr="00F67222">
        <w:rPr>
          <w:sz w:val="20"/>
          <w:szCs w:val="20"/>
          <w:lang w:val="de-DE"/>
        </w:rPr>
        <w:t>Ich gehe Schi laufen. Ich ziehe eine warme Hose, einen warmen Pullover, eine braune Jacke und warme Handschuhe an. Ich vergesse auch  warme Socken nicht. Auf den Kopf setze ich einen Hut auf.</w:t>
      </w:r>
    </w:p>
    <w:p w:rsidR="00F67222" w:rsidRDefault="00F67222" w:rsidP="00BD6579">
      <w:pPr>
        <w:rPr>
          <w:sz w:val="20"/>
          <w:szCs w:val="20"/>
        </w:rPr>
      </w:pPr>
      <w:r w:rsidRPr="00F67222">
        <w:rPr>
          <w:sz w:val="20"/>
          <w:szCs w:val="20"/>
          <w:lang w:val="de-DE"/>
        </w:rPr>
        <w:t>2. Ich komme aus der Schule nach Hause. Ich ziehe die Schulkleidung aus und ziehe das Hauskleid, Hausschuhe und Handschuhe an. </w:t>
      </w:r>
    </w:p>
    <w:p w:rsidR="00F67222" w:rsidRPr="00F67222" w:rsidRDefault="00F67222" w:rsidP="00BD6579">
      <w:pPr>
        <w:rPr>
          <w:sz w:val="20"/>
          <w:szCs w:val="20"/>
          <w:lang w:val="de-DE"/>
        </w:rPr>
      </w:pPr>
      <w:r w:rsidRPr="00F67222">
        <w:rPr>
          <w:sz w:val="20"/>
          <w:szCs w:val="20"/>
          <w:lang w:val="de-DE"/>
        </w:rPr>
        <w:t>3.</w:t>
      </w:r>
      <w:r w:rsidRPr="00F67222">
        <w:rPr>
          <w:lang w:val="de-DE"/>
        </w:rPr>
        <w:t xml:space="preserve"> </w:t>
      </w:r>
      <w:r w:rsidRPr="00F67222">
        <w:rPr>
          <w:sz w:val="20"/>
          <w:szCs w:val="20"/>
          <w:lang w:val="de-DE"/>
        </w:rPr>
        <w:t xml:space="preserve">Es ist Sommer. Ich mache eine Wanderung. Ich ziehe eine kurze Hose an, eine helle Hemdbluse, Sportschuhe. </w:t>
      </w:r>
      <w:proofErr w:type="spellStart"/>
      <w:r w:rsidRPr="00F67222">
        <w:rPr>
          <w:sz w:val="20"/>
          <w:szCs w:val="20"/>
        </w:rPr>
        <w:t>Auf</w:t>
      </w:r>
      <w:proofErr w:type="spellEnd"/>
      <w:r w:rsidRPr="00F67222">
        <w:rPr>
          <w:sz w:val="20"/>
          <w:szCs w:val="20"/>
        </w:rPr>
        <w:t xml:space="preserve"> </w:t>
      </w:r>
      <w:proofErr w:type="spellStart"/>
      <w:r w:rsidRPr="00F67222">
        <w:rPr>
          <w:sz w:val="20"/>
          <w:szCs w:val="20"/>
        </w:rPr>
        <w:t>den</w:t>
      </w:r>
      <w:proofErr w:type="spellEnd"/>
      <w:r w:rsidRPr="00F67222">
        <w:rPr>
          <w:sz w:val="20"/>
          <w:szCs w:val="20"/>
        </w:rPr>
        <w:t xml:space="preserve"> </w:t>
      </w:r>
      <w:proofErr w:type="spellStart"/>
      <w:r w:rsidRPr="00F67222">
        <w:rPr>
          <w:sz w:val="20"/>
          <w:szCs w:val="20"/>
        </w:rPr>
        <w:t>Kopf</w:t>
      </w:r>
      <w:proofErr w:type="spellEnd"/>
      <w:r w:rsidRPr="00F67222">
        <w:rPr>
          <w:sz w:val="20"/>
          <w:szCs w:val="20"/>
        </w:rPr>
        <w:t xml:space="preserve"> </w:t>
      </w:r>
      <w:proofErr w:type="spellStart"/>
      <w:r w:rsidRPr="00F67222">
        <w:rPr>
          <w:sz w:val="20"/>
          <w:szCs w:val="20"/>
        </w:rPr>
        <w:t>setze</w:t>
      </w:r>
      <w:proofErr w:type="spellEnd"/>
      <w:r w:rsidRPr="00F67222">
        <w:rPr>
          <w:sz w:val="20"/>
          <w:szCs w:val="20"/>
        </w:rPr>
        <w:t xml:space="preserve"> </w:t>
      </w:r>
      <w:proofErr w:type="spellStart"/>
      <w:r w:rsidRPr="00F67222">
        <w:rPr>
          <w:sz w:val="20"/>
          <w:szCs w:val="20"/>
        </w:rPr>
        <w:t>ich</w:t>
      </w:r>
      <w:proofErr w:type="spellEnd"/>
      <w:r w:rsidRPr="00F67222">
        <w:rPr>
          <w:sz w:val="20"/>
          <w:szCs w:val="20"/>
        </w:rPr>
        <w:t xml:space="preserve"> </w:t>
      </w:r>
      <w:proofErr w:type="spellStart"/>
      <w:r w:rsidRPr="00F67222">
        <w:rPr>
          <w:sz w:val="20"/>
          <w:szCs w:val="20"/>
        </w:rPr>
        <w:t>eine</w:t>
      </w:r>
      <w:proofErr w:type="spellEnd"/>
      <w:r w:rsidRPr="00F67222">
        <w:rPr>
          <w:sz w:val="20"/>
          <w:szCs w:val="20"/>
        </w:rPr>
        <w:t xml:space="preserve"> </w:t>
      </w:r>
      <w:proofErr w:type="spellStart"/>
      <w:r w:rsidRPr="00F67222">
        <w:rPr>
          <w:sz w:val="20"/>
          <w:szCs w:val="20"/>
        </w:rPr>
        <w:t>Mütze</w:t>
      </w:r>
      <w:proofErr w:type="spellEnd"/>
      <w:r w:rsidRPr="00F67222">
        <w:rPr>
          <w:sz w:val="20"/>
          <w:szCs w:val="20"/>
        </w:rPr>
        <w:t xml:space="preserve"> </w:t>
      </w:r>
      <w:proofErr w:type="spellStart"/>
      <w:r w:rsidRPr="00F67222">
        <w:rPr>
          <w:sz w:val="20"/>
          <w:szCs w:val="20"/>
        </w:rPr>
        <w:t>auf</w:t>
      </w:r>
      <w:proofErr w:type="spellEnd"/>
      <w:r w:rsidRPr="00F67222">
        <w:rPr>
          <w:sz w:val="20"/>
          <w:szCs w:val="20"/>
        </w:rPr>
        <w:t>.</w:t>
      </w:r>
      <w:r w:rsidRPr="00F67222">
        <w:rPr>
          <w:sz w:val="20"/>
          <w:szCs w:val="20"/>
          <w:lang w:val="de-DE"/>
        </w:rPr>
        <w:br/>
        <w:t> </w:t>
      </w:r>
    </w:p>
    <w:p w:rsidR="0091414E" w:rsidRPr="0091414E" w:rsidRDefault="0091414E" w:rsidP="00BD6579">
      <w:pPr>
        <w:rPr>
          <w:sz w:val="20"/>
          <w:szCs w:val="20"/>
          <w:lang w:val="de-DE"/>
        </w:rPr>
      </w:pPr>
      <w:r>
        <w:rPr>
          <w:sz w:val="20"/>
          <w:szCs w:val="20"/>
          <w:lang w:val="de-DE"/>
        </w:rPr>
        <w:t>Bildet die Wörter und erfahrt,</w:t>
      </w:r>
      <w:r w:rsidRPr="0091414E">
        <w:rPr>
          <w:lang w:val="de-DE"/>
        </w:rPr>
        <w:t xml:space="preserve"> </w:t>
      </w:r>
      <w:r>
        <w:rPr>
          <w:sz w:val="20"/>
          <w:szCs w:val="20"/>
          <w:lang w:val="de-DE"/>
        </w:rPr>
        <w:t>w</w:t>
      </w:r>
      <w:r w:rsidRPr="0091414E">
        <w:rPr>
          <w:sz w:val="20"/>
          <w:szCs w:val="20"/>
          <w:lang w:val="de-DE"/>
        </w:rPr>
        <w:t>elche Ferien gibt es</w:t>
      </w:r>
      <w:r>
        <w:rPr>
          <w:sz w:val="20"/>
          <w:szCs w:val="20"/>
          <w:lang w:val="de-DE"/>
        </w:rPr>
        <w:t>.</w:t>
      </w:r>
    </w:p>
    <w:p w:rsidR="00E37EF9" w:rsidRPr="00091C8E" w:rsidRDefault="0091414E" w:rsidP="00BD6579">
      <w:pPr>
        <w:rPr>
          <w:sz w:val="20"/>
          <w:szCs w:val="20"/>
        </w:rPr>
      </w:pPr>
      <w:r>
        <w:rPr>
          <w:sz w:val="20"/>
          <w:szCs w:val="20"/>
          <w:lang w:val="de-DE"/>
        </w:rPr>
        <w:t>Erg</w:t>
      </w:r>
      <w:r w:rsidRPr="00091C8E">
        <w:rPr>
          <w:sz w:val="20"/>
          <w:szCs w:val="20"/>
        </w:rPr>
        <w:t>ä</w:t>
      </w:r>
      <w:proofErr w:type="spellStart"/>
      <w:r>
        <w:rPr>
          <w:sz w:val="20"/>
          <w:szCs w:val="20"/>
          <w:lang w:val="de-DE"/>
        </w:rPr>
        <w:t>nzt</w:t>
      </w:r>
      <w:proofErr w:type="spellEnd"/>
      <w:r w:rsidRPr="00091C8E">
        <w:rPr>
          <w:sz w:val="20"/>
          <w:szCs w:val="20"/>
        </w:rPr>
        <w:t xml:space="preserve"> </w:t>
      </w:r>
      <w:r>
        <w:rPr>
          <w:sz w:val="20"/>
          <w:szCs w:val="20"/>
          <w:lang w:val="de-DE"/>
        </w:rPr>
        <w:t>die</w:t>
      </w:r>
      <w:r w:rsidRPr="00091C8E">
        <w:rPr>
          <w:sz w:val="20"/>
          <w:szCs w:val="20"/>
        </w:rPr>
        <w:t xml:space="preserve"> </w:t>
      </w:r>
      <w:r>
        <w:rPr>
          <w:sz w:val="20"/>
          <w:szCs w:val="20"/>
          <w:lang w:val="de-DE"/>
        </w:rPr>
        <w:t>J</w:t>
      </w:r>
      <w:r w:rsidRPr="0091414E">
        <w:rPr>
          <w:sz w:val="20"/>
          <w:szCs w:val="20"/>
          <w:lang w:val="de-DE"/>
        </w:rPr>
        <w:t>ahreszeiten</w:t>
      </w:r>
      <w:r w:rsidRPr="00091C8E">
        <w:rPr>
          <w:sz w:val="20"/>
          <w:szCs w:val="20"/>
        </w:rPr>
        <w:t>!</w:t>
      </w:r>
    </w:p>
    <w:p w:rsidR="00E37EF9" w:rsidRPr="00A8290E" w:rsidRDefault="00E37EF9" w:rsidP="00BD6579">
      <w:pPr>
        <w:rPr>
          <w:sz w:val="20"/>
          <w:szCs w:val="20"/>
        </w:rPr>
      </w:pPr>
      <w:r w:rsidRPr="00A8290E">
        <w:rPr>
          <w:sz w:val="20"/>
          <w:szCs w:val="20"/>
        </w:rPr>
        <w:t>2.2 Физкультминутка.</w:t>
      </w:r>
    </w:p>
    <w:p w:rsidR="00E37EF9" w:rsidRPr="00A8290E" w:rsidRDefault="00E37EF9" w:rsidP="00BD6579">
      <w:pPr>
        <w:rPr>
          <w:sz w:val="20"/>
          <w:szCs w:val="20"/>
        </w:rPr>
      </w:pPr>
    </w:p>
    <w:p w:rsidR="00E37EF9" w:rsidRPr="00A8290E" w:rsidRDefault="00E37EF9" w:rsidP="00BD6579">
      <w:pPr>
        <w:rPr>
          <w:sz w:val="20"/>
          <w:szCs w:val="20"/>
        </w:rPr>
      </w:pPr>
      <w:r w:rsidRPr="00A8290E">
        <w:rPr>
          <w:sz w:val="20"/>
          <w:szCs w:val="20"/>
        </w:rPr>
        <w:t>2.3 Развити</w:t>
      </w:r>
      <w:r w:rsidR="0091414E">
        <w:rPr>
          <w:sz w:val="20"/>
          <w:szCs w:val="20"/>
        </w:rPr>
        <w:t>е умений восприятия речи на слух</w:t>
      </w:r>
      <w:r w:rsidRPr="00A8290E">
        <w:rPr>
          <w:sz w:val="20"/>
          <w:szCs w:val="20"/>
        </w:rPr>
        <w:t>.</w:t>
      </w:r>
    </w:p>
    <w:p w:rsidR="00E37EF9" w:rsidRPr="00A8290E" w:rsidRDefault="00E37EF9" w:rsidP="00BD6579">
      <w:pPr>
        <w:rPr>
          <w:sz w:val="20"/>
          <w:szCs w:val="20"/>
        </w:rPr>
      </w:pPr>
      <w:proofErr w:type="spellStart"/>
      <w:r w:rsidRPr="00A8290E">
        <w:rPr>
          <w:sz w:val="20"/>
          <w:szCs w:val="20"/>
        </w:rPr>
        <w:t>Предтекстовый</w:t>
      </w:r>
      <w:proofErr w:type="spellEnd"/>
      <w:r w:rsidRPr="00A8290E">
        <w:rPr>
          <w:sz w:val="20"/>
          <w:szCs w:val="20"/>
        </w:rPr>
        <w:t xml:space="preserve"> этап.</w:t>
      </w:r>
    </w:p>
    <w:p w:rsidR="00E37EF9" w:rsidRPr="00A8290E" w:rsidRDefault="00E37EF9" w:rsidP="00BD6579">
      <w:pPr>
        <w:rPr>
          <w:sz w:val="20"/>
          <w:szCs w:val="20"/>
        </w:rPr>
      </w:pPr>
      <w:r w:rsidRPr="00A8290E">
        <w:rPr>
          <w:sz w:val="20"/>
          <w:szCs w:val="20"/>
        </w:rPr>
        <w:t>Цель этапа (ожидаемый результат): антиципация текста, снятие языковых трудностей.</w:t>
      </w:r>
    </w:p>
    <w:p w:rsidR="00A8290E" w:rsidRPr="00F67222" w:rsidRDefault="00E37EF9" w:rsidP="00BD6579">
      <w:pPr>
        <w:rPr>
          <w:sz w:val="20"/>
          <w:szCs w:val="20"/>
        </w:rPr>
      </w:pPr>
      <w:r w:rsidRPr="00A8290E">
        <w:rPr>
          <w:sz w:val="20"/>
          <w:szCs w:val="20"/>
        </w:rPr>
        <w:t>Задача этапа: предоставить лексические образцы</w:t>
      </w:r>
      <w:r w:rsidR="00A8290E" w:rsidRPr="00A8290E">
        <w:rPr>
          <w:sz w:val="20"/>
          <w:szCs w:val="20"/>
        </w:rPr>
        <w:t>.</w:t>
      </w:r>
      <w:r w:rsidR="00F67222">
        <w:rPr>
          <w:sz w:val="20"/>
          <w:szCs w:val="20"/>
          <w:lang w:val="de-DE"/>
        </w:rPr>
        <w:t>Seht</w:t>
      </w:r>
      <w:r w:rsidR="00F67222" w:rsidRPr="00F67222">
        <w:rPr>
          <w:sz w:val="20"/>
          <w:szCs w:val="20"/>
        </w:rPr>
        <w:t xml:space="preserve"> </w:t>
      </w:r>
      <w:r w:rsidR="00F67222">
        <w:rPr>
          <w:sz w:val="20"/>
          <w:szCs w:val="20"/>
          <w:lang w:val="de-DE"/>
        </w:rPr>
        <w:t>euch</w:t>
      </w:r>
      <w:r w:rsidR="00F67222" w:rsidRPr="00F67222">
        <w:rPr>
          <w:sz w:val="20"/>
          <w:szCs w:val="20"/>
        </w:rPr>
        <w:t xml:space="preserve"> </w:t>
      </w:r>
      <w:r w:rsidR="00F67222">
        <w:rPr>
          <w:sz w:val="20"/>
          <w:szCs w:val="20"/>
          <w:lang w:val="de-DE"/>
        </w:rPr>
        <w:t>Video</w:t>
      </w:r>
      <w:r w:rsidR="00F67222" w:rsidRPr="00F67222">
        <w:rPr>
          <w:sz w:val="20"/>
          <w:szCs w:val="20"/>
        </w:rPr>
        <w:t xml:space="preserve"> </w:t>
      </w:r>
      <w:r w:rsidR="00F67222">
        <w:rPr>
          <w:sz w:val="20"/>
          <w:szCs w:val="20"/>
          <w:lang w:val="de-DE"/>
        </w:rPr>
        <w:t>an</w:t>
      </w:r>
      <w:r w:rsidR="00F67222" w:rsidRPr="00F67222">
        <w:rPr>
          <w:sz w:val="20"/>
          <w:szCs w:val="20"/>
        </w:rPr>
        <w:t xml:space="preserve"> </w:t>
      </w:r>
      <w:r w:rsidR="00F67222">
        <w:rPr>
          <w:sz w:val="20"/>
          <w:szCs w:val="20"/>
          <w:lang w:val="de-DE"/>
        </w:rPr>
        <w:t>und</w:t>
      </w:r>
      <w:r w:rsidR="00F67222" w:rsidRPr="00F67222">
        <w:rPr>
          <w:sz w:val="20"/>
          <w:szCs w:val="20"/>
        </w:rPr>
        <w:t xml:space="preserve"> </w:t>
      </w:r>
      <w:r w:rsidR="00F67222">
        <w:rPr>
          <w:sz w:val="20"/>
          <w:szCs w:val="20"/>
          <w:lang w:val="de-DE"/>
        </w:rPr>
        <w:t>sagt</w:t>
      </w:r>
      <w:r w:rsidR="00F67222" w:rsidRPr="00F67222">
        <w:rPr>
          <w:sz w:val="20"/>
          <w:szCs w:val="20"/>
        </w:rPr>
        <w:t xml:space="preserve">, </w:t>
      </w:r>
      <w:r w:rsidR="00F67222">
        <w:rPr>
          <w:sz w:val="20"/>
          <w:szCs w:val="20"/>
          <w:lang w:val="de-DE"/>
        </w:rPr>
        <w:t>worum</w:t>
      </w:r>
      <w:r w:rsidR="00F67222" w:rsidRPr="00F67222">
        <w:rPr>
          <w:sz w:val="20"/>
          <w:szCs w:val="20"/>
        </w:rPr>
        <w:t xml:space="preserve"> </w:t>
      </w:r>
      <w:r w:rsidR="00F67222">
        <w:rPr>
          <w:sz w:val="20"/>
          <w:szCs w:val="20"/>
          <w:lang w:val="de-DE"/>
        </w:rPr>
        <w:t>es</w:t>
      </w:r>
      <w:r w:rsidR="00F67222" w:rsidRPr="00F67222">
        <w:rPr>
          <w:sz w:val="20"/>
          <w:szCs w:val="20"/>
        </w:rPr>
        <w:t xml:space="preserve"> </w:t>
      </w:r>
      <w:r w:rsidR="00F67222">
        <w:rPr>
          <w:sz w:val="20"/>
          <w:szCs w:val="20"/>
          <w:lang w:val="de-DE"/>
        </w:rPr>
        <w:t>hier</w:t>
      </w:r>
      <w:r w:rsidR="00F67222" w:rsidRPr="00F67222">
        <w:rPr>
          <w:sz w:val="20"/>
          <w:szCs w:val="20"/>
        </w:rPr>
        <w:t xml:space="preserve"> </w:t>
      </w:r>
      <w:r w:rsidR="00F67222">
        <w:rPr>
          <w:sz w:val="20"/>
          <w:szCs w:val="20"/>
          <w:lang w:val="de-DE"/>
        </w:rPr>
        <w:t>geht</w:t>
      </w:r>
      <w:r w:rsidR="00F67222" w:rsidRPr="00F67222">
        <w:rPr>
          <w:sz w:val="20"/>
          <w:szCs w:val="20"/>
        </w:rPr>
        <w:t>.</w:t>
      </w:r>
    </w:p>
    <w:p w:rsidR="00A8290E" w:rsidRDefault="00F67222" w:rsidP="00BD6579">
      <w:pPr>
        <w:rPr>
          <w:sz w:val="20"/>
          <w:szCs w:val="20"/>
          <w:lang w:val="de-DE"/>
        </w:rPr>
      </w:pPr>
      <w:r>
        <w:rPr>
          <w:noProof/>
          <w:sz w:val="20"/>
          <w:szCs w:val="20"/>
        </w:rPr>
        <w:drawing>
          <wp:inline distT="0" distB="0" distL="0" distR="0" wp14:anchorId="7F523CC5">
            <wp:extent cx="1411253" cy="12394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109" cy="1240249"/>
                    </a:xfrm>
                    <a:prstGeom prst="rect">
                      <a:avLst/>
                    </a:prstGeom>
                    <a:noFill/>
                  </pic:spPr>
                </pic:pic>
              </a:graphicData>
            </a:graphic>
          </wp:inline>
        </w:drawing>
      </w:r>
      <w:r w:rsidR="0091414E">
        <w:rPr>
          <w:sz w:val="20"/>
          <w:szCs w:val="20"/>
          <w:lang w:val="de-DE"/>
        </w:rPr>
        <w:t>.</w:t>
      </w:r>
      <w:r>
        <w:rPr>
          <w:noProof/>
          <w:sz w:val="20"/>
          <w:szCs w:val="20"/>
        </w:rPr>
        <w:drawing>
          <wp:inline distT="0" distB="0" distL="0" distR="0" wp14:anchorId="4C5E4E2A">
            <wp:extent cx="1555845" cy="130499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553" cy="1307265"/>
                    </a:xfrm>
                    <a:prstGeom prst="rect">
                      <a:avLst/>
                    </a:prstGeom>
                    <a:noFill/>
                  </pic:spPr>
                </pic:pic>
              </a:graphicData>
            </a:graphic>
          </wp:inline>
        </w:drawing>
      </w:r>
    </w:p>
    <w:p w:rsidR="00A8290E" w:rsidRPr="0091414E" w:rsidRDefault="004D373B" w:rsidP="00BD6579">
      <w:pPr>
        <w:rPr>
          <w:sz w:val="20"/>
          <w:szCs w:val="20"/>
          <w:lang w:val="de-DE"/>
        </w:rPr>
      </w:pPr>
      <w:r>
        <w:rPr>
          <w:sz w:val="20"/>
          <w:szCs w:val="20"/>
          <w:lang w:val="de-DE"/>
        </w:rPr>
        <w:t>Merkt euch unbekannte Wörter.</w:t>
      </w:r>
    </w:p>
    <w:p w:rsidR="00E37EF9" w:rsidRPr="00091C8E" w:rsidRDefault="00A8290E" w:rsidP="00BD6579">
      <w:pPr>
        <w:rPr>
          <w:sz w:val="20"/>
          <w:szCs w:val="20"/>
          <w:lang w:val="de-DE"/>
        </w:rPr>
      </w:pPr>
      <w:r w:rsidRPr="00A8290E">
        <w:rPr>
          <w:sz w:val="20"/>
          <w:szCs w:val="20"/>
        </w:rPr>
        <w:t>Текстовый</w:t>
      </w:r>
      <w:r w:rsidRPr="00091C8E">
        <w:rPr>
          <w:sz w:val="20"/>
          <w:szCs w:val="20"/>
          <w:lang w:val="de-DE"/>
        </w:rPr>
        <w:t xml:space="preserve"> </w:t>
      </w:r>
      <w:r w:rsidRPr="00A8290E">
        <w:rPr>
          <w:sz w:val="20"/>
          <w:szCs w:val="20"/>
        </w:rPr>
        <w:t>этап</w:t>
      </w:r>
      <w:r w:rsidRPr="00091C8E">
        <w:rPr>
          <w:sz w:val="20"/>
          <w:szCs w:val="20"/>
          <w:lang w:val="de-DE"/>
        </w:rPr>
        <w:t>.</w:t>
      </w:r>
      <w:r w:rsidR="00E37EF9" w:rsidRPr="00091C8E">
        <w:rPr>
          <w:sz w:val="20"/>
          <w:szCs w:val="20"/>
          <w:lang w:val="de-DE"/>
        </w:rPr>
        <w:t xml:space="preserve"> </w:t>
      </w:r>
    </w:p>
    <w:p w:rsidR="00A8290E" w:rsidRPr="00A8290E" w:rsidRDefault="00A8290E" w:rsidP="00BD6579">
      <w:pPr>
        <w:rPr>
          <w:sz w:val="20"/>
          <w:szCs w:val="20"/>
        </w:rPr>
      </w:pPr>
      <w:r w:rsidRPr="00A8290E">
        <w:rPr>
          <w:sz w:val="20"/>
          <w:szCs w:val="20"/>
        </w:rPr>
        <w:lastRenderedPageBreak/>
        <w:t xml:space="preserve">Цель этапа (ожидаемый результат): </w:t>
      </w:r>
      <w:r w:rsidR="0091414E">
        <w:rPr>
          <w:sz w:val="20"/>
          <w:szCs w:val="20"/>
        </w:rPr>
        <w:t>обучение восприятию речи на слух</w:t>
      </w:r>
      <w:r w:rsidRPr="00A8290E">
        <w:rPr>
          <w:sz w:val="20"/>
          <w:szCs w:val="20"/>
        </w:rPr>
        <w:t xml:space="preserve"> и построению устного высказывания на его основе.</w:t>
      </w:r>
    </w:p>
    <w:p w:rsidR="00A8290E" w:rsidRDefault="00A8290E" w:rsidP="00BD6579">
      <w:r w:rsidRPr="00A8290E">
        <w:rPr>
          <w:sz w:val="20"/>
          <w:szCs w:val="20"/>
        </w:rPr>
        <w:t>Задачи этапа: организовать групповую работу, способствовать развитию умений устного монологического высказывания, умений извлекать главное, устанавливать соответствие.</w:t>
      </w:r>
      <w:r>
        <w:t xml:space="preserve"> </w:t>
      </w:r>
    </w:p>
    <w:p w:rsidR="008F5513" w:rsidRDefault="004D373B" w:rsidP="00BD6579">
      <w:pPr>
        <w:rPr>
          <w:sz w:val="20"/>
          <w:szCs w:val="20"/>
          <w:lang w:val="de-DE"/>
        </w:rPr>
      </w:pPr>
      <w:r>
        <w:rPr>
          <w:sz w:val="20"/>
          <w:szCs w:val="20"/>
          <w:lang w:val="de-DE"/>
        </w:rPr>
        <w:t>Wer spricht hier?</w:t>
      </w:r>
    </w:p>
    <w:p w:rsidR="004D373B" w:rsidRDefault="004D373B" w:rsidP="00BD6579">
      <w:pPr>
        <w:rPr>
          <w:sz w:val="20"/>
          <w:szCs w:val="20"/>
          <w:lang w:val="de-DE"/>
        </w:rPr>
      </w:pPr>
      <w:r>
        <w:rPr>
          <w:sz w:val="20"/>
          <w:szCs w:val="20"/>
          <w:lang w:val="de-DE"/>
        </w:rPr>
        <w:t>Worum geht es im Text?</w:t>
      </w:r>
    </w:p>
    <w:p w:rsidR="004D373B" w:rsidRDefault="004D373B" w:rsidP="00BD6579">
      <w:pPr>
        <w:rPr>
          <w:sz w:val="20"/>
          <w:szCs w:val="20"/>
          <w:lang w:val="de-DE"/>
        </w:rPr>
      </w:pPr>
      <w:r>
        <w:rPr>
          <w:sz w:val="20"/>
          <w:szCs w:val="20"/>
          <w:lang w:val="de-DE"/>
        </w:rPr>
        <w:t>Wie heißen die Kinder?</w:t>
      </w:r>
    </w:p>
    <w:p w:rsidR="008F5513" w:rsidRDefault="004D373B" w:rsidP="00BD6579">
      <w:pPr>
        <w:rPr>
          <w:sz w:val="20"/>
          <w:szCs w:val="20"/>
          <w:lang w:val="de-DE"/>
        </w:rPr>
      </w:pPr>
      <w:r>
        <w:rPr>
          <w:sz w:val="20"/>
          <w:szCs w:val="20"/>
          <w:lang w:val="de-DE"/>
        </w:rPr>
        <w:t>Was</w:t>
      </w:r>
      <w:r w:rsidR="002D7C59">
        <w:rPr>
          <w:sz w:val="20"/>
          <w:szCs w:val="20"/>
          <w:lang w:val="de-DE"/>
        </w:rPr>
        <w:t xml:space="preserve"> machen die </w:t>
      </w:r>
      <w:proofErr w:type="gramStart"/>
      <w:r w:rsidR="002D7C59">
        <w:rPr>
          <w:sz w:val="20"/>
          <w:szCs w:val="20"/>
          <w:lang w:val="de-DE"/>
        </w:rPr>
        <w:t xml:space="preserve">Kinder </w:t>
      </w:r>
      <w:r>
        <w:rPr>
          <w:sz w:val="20"/>
          <w:szCs w:val="20"/>
          <w:lang w:val="de-DE"/>
        </w:rPr>
        <w:t>?</w:t>
      </w:r>
      <w:proofErr w:type="gramEnd"/>
    </w:p>
    <w:p w:rsidR="004D373B" w:rsidRPr="004D373B" w:rsidRDefault="002D7C59" w:rsidP="00BD6579">
      <w:pPr>
        <w:rPr>
          <w:sz w:val="20"/>
          <w:szCs w:val="20"/>
          <w:lang w:val="de-DE"/>
        </w:rPr>
      </w:pPr>
      <w:r>
        <w:rPr>
          <w:noProof/>
          <w:sz w:val="20"/>
          <w:szCs w:val="20"/>
        </w:rPr>
        <w:drawing>
          <wp:inline distT="0" distB="0" distL="0" distR="0" wp14:anchorId="644610BA">
            <wp:extent cx="1681531" cy="9806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815" cy="981448"/>
                    </a:xfrm>
                    <a:prstGeom prst="rect">
                      <a:avLst/>
                    </a:prstGeom>
                    <a:noFill/>
                  </pic:spPr>
                </pic:pic>
              </a:graphicData>
            </a:graphic>
          </wp:inline>
        </w:drawing>
      </w:r>
      <w:r>
        <w:rPr>
          <w:noProof/>
          <w:sz w:val="20"/>
          <w:szCs w:val="20"/>
        </w:rPr>
        <w:drawing>
          <wp:inline distT="0" distB="0" distL="0" distR="0" wp14:anchorId="58E59CE8">
            <wp:extent cx="1769459" cy="954489"/>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889" cy="954721"/>
                    </a:xfrm>
                    <a:prstGeom prst="rect">
                      <a:avLst/>
                    </a:prstGeom>
                    <a:noFill/>
                  </pic:spPr>
                </pic:pic>
              </a:graphicData>
            </a:graphic>
          </wp:inline>
        </w:drawing>
      </w:r>
    </w:p>
    <w:p w:rsidR="004D373B" w:rsidRDefault="004D373B" w:rsidP="00BD6579">
      <w:pPr>
        <w:rPr>
          <w:lang w:val="de-DE"/>
        </w:rPr>
      </w:pPr>
    </w:p>
    <w:p w:rsidR="008F5513" w:rsidRDefault="008F5513" w:rsidP="00BD6579">
      <w:pPr>
        <w:rPr>
          <w:sz w:val="20"/>
          <w:szCs w:val="20"/>
        </w:rPr>
      </w:pPr>
      <w:proofErr w:type="spellStart"/>
      <w:r>
        <w:rPr>
          <w:sz w:val="20"/>
          <w:szCs w:val="20"/>
        </w:rPr>
        <w:t>Послетекстовый</w:t>
      </w:r>
      <w:proofErr w:type="spellEnd"/>
      <w:r>
        <w:rPr>
          <w:sz w:val="20"/>
          <w:szCs w:val="20"/>
        </w:rPr>
        <w:t xml:space="preserve"> этап: </w:t>
      </w:r>
    </w:p>
    <w:p w:rsidR="008F5513" w:rsidRDefault="008F5513" w:rsidP="00BD6579">
      <w:pPr>
        <w:rPr>
          <w:sz w:val="20"/>
          <w:szCs w:val="20"/>
        </w:rPr>
      </w:pPr>
      <w:r w:rsidRPr="008F5513">
        <w:rPr>
          <w:sz w:val="20"/>
          <w:szCs w:val="20"/>
        </w:rPr>
        <w:t>Цель этапа (ожидаемый результат):</w:t>
      </w:r>
      <w:r>
        <w:rPr>
          <w:sz w:val="20"/>
          <w:szCs w:val="20"/>
        </w:rPr>
        <w:t xml:space="preserve"> обучение ответам на вопросы по тексту с целью использования в устной речи.</w:t>
      </w:r>
    </w:p>
    <w:p w:rsidR="008F5513" w:rsidRPr="00091C8E" w:rsidRDefault="008F5513" w:rsidP="00BD6579">
      <w:pPr>
        <w:rPr>
          <w:sz w:val="20"/>
          <w:szCs w:val="20"/>
        </w:rPr>
      </w:pPr>
      <w:r w:rsidRPr="008F5513">
        <w:rPr>
          <w:sz w:val="20"/>
          <w:szCs w:val="20"/>
        </w:rPr>
        <w:t>Задачи этапа: организовать</w:t>
      </w:r>
      <w:r>
        <w:rPr>
          <w:sz w:val="20"/>
          <w:szCs w:val="20"/>
        </w:rPr>
        <w:t xml:space="preserve"> ответы на вопросы учащихся</w:t>
      </w:r>
    </w:p>
    <w:p w:rsidR="004D373B" w:rsidRDefault="004D373B" w:rsidP="00BD6579">
      <w:pPr>
        <w:rPr>
          <w:sz w:val="20"/>
          <w:szCs w:val="20"/>
          <w:lang w:val="de-DE"/>
        </w:rPr>
      </w:pPr>
      <w:r>
        <w:rPr>
          <w:sz w:val="20"/>
          <w:szCs w:val="20"/>
          <w:lang w:val="de-DE"/>
        </w:rPr>
        <w:t>Wie heißen deine Lieblingsferien?</w:t>
      </w:r>
    </w:p>
    <w:p w:rsidR="004D373B" w:rsidRDefault="004D373B" w:rsidP="00BD6579">
      <w:pPr>
        <w:rPr>
          <w:sz w:val="20"/>
          <w:szCs w:val="20"/>
          <w:lang w:val="de-DE"/>
        </w:rPr>
      </w:pPr>
      <w:r>
        <w:rPr>
          <w:sz w:val="20"/>
          <w:szCs w:val="20"/>
          <w:lang w:val="de-DE"/>
        </w:rPr>
        <w:t xml:space="preserve">Wo verbringst du deine </w:t>
      </w:r>
      <w:r w:rsidRPr="004D373B">
        <w:rPr>
          <w:sz w:val="20"/>
          <w:szCs w:val="20"/>
          <w:lang w:val="de-DE"/>
        </w:rPr>
        <w:t>Lieblingsferien</w:t>
      </w:r>
      <w:r>
        <w:rPr>
          <w:sz w:val="20"/>
          <w:szCs w:val="20"/>
          <w:lang w:val="de-DE"/>
        </w:rPr>
        <w:t>?</w:t>
      </w:r>
    </w:p>
    <w:p w:rsidR="004D373B" w:rsidRPr="004D373B" w:rsidRDefault="004D373B" w:rsidP="00BD6579">
      <w:pPr>
        <w:rPr>
          <w:sz w:val="20"/>
          <w:szCs w:val="20"/>
          <w:lang w:val="de-DE"/>
        </w:rPr>
      </w:pPr>
      <w:r>
        <w:rPr>
          <w:sz w:val="20"/>
          <w:szCs w:val="20"/>
          <w:lang w:val="de-DE"/>
        </w:rPr>
        <w:t>Was machst du in den Ferien?</w:t>
      </w:r>
    </w:p>
    <w:p w:rsidR="008F5513" w:rsidRPr="004D373B" w:rsidRDefault="008F5513" w:rsidP="00BD6579">
      <w:pPr>
        <w:rPr>
          <w:sz w:val="20"/>
          <w:szCs w:val="20"/>
          <w:lang w:val="de-DE"/>
        </w:rPr>
      </w:pPr>
    </w:p>
    <w:p w:rsidR="008F5513" w:rsidRPr="004D373B" w:rsidRDefault="002D7C59" w:rsidP="00BD6579">
      <w:pPr>
        <w:rPr>
          <w:sz w:val="20"/>
          <w:szCs w:val="20"/>
          <w:lang w:val="de-DE"/>
        </w:rPr>
      </w:pPr>
      <w:r>
        <w:rPr>
          <w:sz w:val="20"/>
          <w:szCs w:val="20"/>
          <w:lang w:val="de-DE"/>
        </w:rPr>
        <w:t>Welcher Satz passt</w:t>
      </w:r>
      <w:r w:rsidR="004D373B">
        <w:rPr>
          <w:sz w:val="20"/>
          <w:szCs w:val="20"/>
          <w:lang w:val="de-DE"/>
        </w:rPr>
        <w:t>.</w:t>
      </w:r>
    </w:p>
    <w:p w:rsidR="008F5513" w:rsidRPr="004D373B" w:rsidRDefault="008F5513" w:rsidP="00BD6579">
      <w:pPr>
        <w:rPr>
          <w:sz w:val="20"/>
          <w:szCs w:val="20"/>
          <w:lang w:val="de-DE"/>
        </w:rPr>
      </w:pPr>
    </w:p>
    <w:p w:rsidR="008F5513" w:rsidRPr="004D373B" w:rsidRDefault="002D7C59" w:rsidP="00BD6579">
      <w:pPr>
        <w:rPr>
          <w:sz w:val="20"/>
          <w:szCs w:val="20"/>
          <w:lang w:val="de-DE"/>
        </w:rPr>
      </w:pPr>
      <w:r>
        <w:rPr>
          <w:noProof/>
          <w:sz w:val="20"/>
          <w:szCs w:val="20"/>
        </w:rPr>
        <w:drawing>
          <wp:inline distT="0" distB="0" distL="0" distR="0" wp14:anchorId="2A01F770">
            <wp:extent cx="1419367" cy="13753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780" cy="1376698"/>
                    </a:xfrm>
                    <a:prstGeom prst="rect">
                      <a:avLst/>
                    </a:prstGeom>
                    <a:noFill/>
                  </pic:spPr>
                </pic:pic>
              </a:graphicData>
            </a:graphic>
          </wp:inline>
        </w:drawing>
      </w:r>
      <w:r>
        <w:rPr>
          <w:noProof/>
          <w:sz w:val="20"/>
          <w:szCs w:val="20"/>
        </w:rPr>
        <w:drawing>
          <wp:inline distT="0" distB="0" distL="0" distR="0" wp14:anchorId="28E904C6">
            <wp:extent cx="1200850" cy="136803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446" cy="1377823"/>
                    </a:xfrm>
                    <a:prstGeom prst="rect">
                      <a:avLst/>
                    </a:prstGeom>
                    <a:noFill/>
                  </pic:spPr>
                </pic:pic>
              </a:graphicData>
            </a:graphic>
          </wp:inline>
        </w:drawing>
      </w:r>
      <w:r>
        <w:rPr>
          <w:noProof/>
        </w:rPr>
        <w:drawing>
          <wp:inline distT="0" distB="0" distL="0" distR="0" wp14:anchorId="42E42AFE" wp14:editId="56FAC2A8">
            <wp:extent cx="1194179" cy="1367140"/>
            <wp:effectExtent l="0" t="0" r="6350" b="5080"/>
            <wp:docPr id="3072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3" name="Picture 2"/>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569" cy="1367586"/>
                    </a:xfrm>
                    <a:prstGeom prst="rect">
                      <a:avLst/>
                    </a:prstGeom>
                    <a:noFill/>
                    <a:ln>
                      <a:noFill/>
                    </a:ln>
                    <a:effectLst/>
                    <a:extLst/>
                  </pic:spPr>
                </pic:pic>
              </a:graphicData>
            </a:graphic>
          </wp:inline>
        </w:drawing>
      </w:r>
      <w:r>
        <w:rPr>
          <w:noProof/>
          <w:sz w:val="20"/>
          <w:szCs w:val="20"/>
        </w:rPr>
        <w:drawing>
          <wp:inline distT="0" distB="0" distL="0" distR="0" wp14:anchorId="4A90D38F">
            <wp:extent cx="1135466" cy="1364776"/>
            <wp:effectExtent l="0" t="0" r="762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476" cy="1367192"/>
                    </a:xfrm>
                    <a:prstGeom prst="rect">
                      <a:avLst/>
                    </a:prstGeom>
                    <a:noFill/>
                  </pic:spPr>
                </pic:pic>
              </a:graphicData>
            </a:graphic>
          </wp:inline>
        </w:drawing>
      </w:r>
    </w:p>
    <w:p w:rsidR="008F5513" w:rsidRPr="009B52EC" w:rsidRDefault="008F5513" w:rsidP="00BD6579">
      <w:pPr>
        <w:rPr>
          <w:sz w:val="20"/>
          <w:szCs w:val="20"/>
        </w:rPr>
      </w:pPr>
    </w:p>
    <w:p w:rsidR="008F5513" w:rsidRPr="004D373B" w:rsidRDefault="002D7C59" w:rsidP="00BD6579">
      <w:pPr>
        <w:rPr>
          <w:sz w:val="20"/>
          <w:szCs w:val="20"/>
          <w:lang w:val="de-DE"/>
        </w:rPr>
      </w:pPr>
      <w:r>
        <w:rPr>
          <w:noProof/>
          <w:sz w:val="20"/>
          <w:szCs w:val="20"/>
        </w:rPr>
        <w:drawing>
          <wp:inline distT="0" distB="0" distL="0" distR="0" wp14:anchorId="66335F02">
            <wp:extent cx="1446662" cy="998008"/>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6240" cy="997717"/>
                    </a:xfrm>
                    <a:prstGeom prst="rect">
                      <a:avLst/>
                    </a:prstGeom>
                    <a:noFill/>
                  </pic:spPr>
                </pic:pic>
              </a:graphicData>
            </a:graphic>
          </wp:inline>
        </w:drawing>
      </w:r>
    </w:p>
    <w:p w:rsidR="008F5513" w:rsidRPr="004D373B" w:rsidRDefault="008F5513" w:rsidP="00BD6579">
      <w:pPr>
        <w:rPr>
          <w:sz w:val="20"/>
          <w:szCs w:val="20"/>
          <w:lang w:val="de-DE"/>
        </w:rPr>
      </w:pPr>
    </w:p>
    <w:p w:rsidR="008F5513" w:rsidRPr="004D373B" w:rsidRDefault="008F5513" w:rsidP="00BD6579">
      <w:pPr>
        <w:rPr>
          <w:sz w:val="20"/>
          <w:szCs w:val="20"/>
          <w:lang w:val="de-DE"/>
        </w:rPr>
      </w:pPr>
    </w:p>
    <w:p w:rsidR="008F5513" w:rsidRPr="004D373B" w:rsidRDefault="002D7C59" w:rsidP="00BD6579">
      <w:pPr>
        <w:rPr>
          <w:sz w:val="20"/>
          <w:szCs w:val="20"/>
          <w:lang w:val="de-DE"/>
        </w:rPr>
      </w:pPr>
      <w:r>
        <w:rPr>
          <w:noProof/>
          <w:sz w:val="20"/>
          <w:szCs w:val="20"/>
        </w:rPr>
        <w:drawing>
          <wp:inline distT="0" distB="0" distL="0" distR="0" wp14:anchorId="2CE23380">
            <wp:extent cx="1541683" cy="1273952"/>
            <wp:effectExtent l="0" t="0" r="1905"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2246" cy="1274417"/>
                    </a:xfrm>
                    <a:prstGeom prst="rect">
                      <a:avLst/>
                    </a:prstGeom>
                    <a:noFill/>
                  </pic:spPr>
                </pic:pic>
              </a:graphicData>
            </a:graphic>
          </wp:inline>
        </w:drawing>
      </w:r>
      <w:r>
        <w:rPr>
          <w:noProof/>
          <w:sz w:val="20"/>
          <w:szCs w:val="20"/>
        </w:rPr>
        <w:drawing>
          <wp:inline distT="0" distB="0" distL="0" distR="0" wp14:anchorId="249C8E54">
            <wp:extent cx="1855157" cy="128093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4860" cy="1280726"/>
                    </a:xfrm>
                    <a:prstGeom prst="rect">
                      <a:avLst/>
                    </a:prstGeom>
                    <a:noFill/>
                  </pic:spPr>
                </pic:pic>
              </a:graphicData>
            </a:graphic>
          </wp:inline>
        </w:drawing>
      </w:r>
    </w:p>
    <w:p w:rsidR="008F5513" w:rsidRPr="004D373B" w:rsidRDefault="008F5513" w:rsidP="00BD6579">
      <w:pPr>
        <w:rPr>
          <w:sz w:val="20"/>
          <w:szCs w:val="20"/>
          <w:lang w:val="de-DE"/>
        </w:rPr>
      </w:pPr>
    </w:p>
    <w:p w:rsidR="008F5513" w:rsidRDefault="008F5513" w:rsidP="00BD6579">
      <w:pPr>
        <w:rPr>
          <w:sz w:val="20"/>
          <w:szCs w:val="20"/>
        </w:rPr>
      </w:pPr>
      <w:r>
        <w:rPr>
          <w:sz w:val="20"/>
          <w:szCs w:val="20"/>
        </w:rPr>
        <w:t>Говорение.</w:t>
      </w:r>
    </w:p>
    <w:p w:rsidR="008F5513" w:rsidRDefault="008F5513" w:rsidP="00BD6579">
      <w:pPr>
        <w:rPr>
          <w:sz w:val="20"/>
          <w:szCs w:val="20"/>
        </w:rPr>
      </w:pPr>
      <w:r w:rsidRPr="008F5513">
        <w:rPr>
          <w:sz w:val="20"/>
          <w:szCs w:val="20"/>
        </w:rPr>
        <w:t>Цель этапа (ожидаемый результат):</w:t>
      </w:r>
      <w:r>
        <w:rPr>
          <w:sz w:val="20"/>
          <w:szCs w:val="20"/>
        </w:rPr>
        <w:t xml:space="preserve"> описание при помощи ключевых вопросов с использованием лексики</w:t>
      </w:r>
    </w:p>
    <w:p w:rsidR="0003699D" w:rsidRPr="009B52EC" w:rsidRDefault="008F5513" w:rsidP="00BD6579">
      <w:pPr>
        <w:rPr>
          <w:sz w:val="20"/>
          <w:szCs w:val="20"/>
        </w:rPr>
      </w:pPr>
      <w:r w:rsidRPr="008F5513">
        <w:rPr>
          <w:sz w:val="20"/>
          <w:szCs w:val="20"/>
        </w:rPr>
        <w:t>Задачи этапа: организовать</w:t>
      </w:r>
      <w:r>
        <w:rPr>
          <w:sz w:val="20"/>
          <w:szCs w:val="20"/>
        </w:rPr>
        <w:t xml:space="preserve"> активизацию лексики </w:t>
      </w:r>
      <w:r w:rsidR="0003699D">
        <w:rPr>
          <w:sz w:val="20"/>
          <w:szCs w:val="20"/>
        </w:rPr>
        <w:t xml:space="preserve">по теме </w:t>
      </w:r>
      <w:r>
        <w:rPr>
          <w:sz w:val="20"/>
          <w:szCs w:val="20"/>
        </w:rPr>
        <w:t xml:space="preserve"> </w:t>
      </w:r>
      <w:r w:rsidR="009B52EC">
        <w:rPr>
          <w:sz w:val="20"/>
          <w:szCs w:val="20"/>
        </w:rPr>
        <w:t>в новой коммуникативной ситуации</w:t>
      </w:r>
    </w:p>
    <w:p w:rsidR="0003699D" w:rsidRPr="00091C8E" w:rsidRDefault="0003699D" w:rsidP="00BD6579">
      <w:pPr>
        <w:rPr>
          <w:sz w:val="20"/>
          <w:szCs w:val="20"/>
          <w:lang w:val="de-DE"/>
        </w:rPr>
      </w:pPr>
      <w:bookmarkStart w:id="0" w:name="_GoBack"/>
      <w:bookmarkEnd w:id="0"/>
      <w:r w:rsidRPr="00091C8E">
        <w:rPr>
          <w:sz w:val="20"/>
          <w:szCs w:val="20"/>
          <w:lang w:val="de-DE"/>
        </w:rPr>
        <w:t xml:space="preserve">III. </w:t>
      </w:r>
      <w:r>
        <w:rPr>
          <w:sz w:val="20"/>
          <w:szCs w:val="20"/>
        </w:rPr>
        <w:t>Оценочно</w:t>
      </w:r>
      <w:r w:rsidRPr="00091C8E">
        <w:rPr>
          <w:sz w:val="20"/>
          <w:szCs w:val="20"/>
          <w:lang w:val="de-DE"/>
        </w:rPr>
        <w:t>-</w:t>
      </w:r>
      <w:r>
        <w:rPr>
          <w:sz w:val="20"/>
          <w:szCs w:val="20"/>
        </w:rPr>
        <w:t>рефлексивный</w:t>
      </w:r>
      <w:r w:rsidRPr="00091C8E">
        <w:rPr>
          <w:sz w:val="20"/>
          <w:szCs w:val="20"/>
          <w:lang w:val="de-DE"/>
        </w:rPr>
        <w:t xml:space="preserve"> </w:t>
      </w:r>
      <w:r>
        <w:rPr>
          <w:sz w:val="20"/>
          <w:szCs w:val="20"/>
        </w:rPr>
        <w:t>этап</w:t>
      </w:r>
      <w:r w:rsidRPr="00091C8E">
        <w:rPr>
          <w:sz w:val="20"/>
          <w:szCs w:val="20"/>
          <w:lang w:val="de-DE"/>
        </w:rPr>
        <w:t>.</w:t>
      </w:r>
    </w:p>
    <w:p w:rsidR="0003699D" w:rsidRDefault="0003699D" w:rsidP="00BD6579">
      <w:pPr>
        <w:rPr>
          <w:sz w:val="20"/>
          <w:szCs w:val="20"/>
        </w:rPr>
      </w:pPr>
      <w:r>
        <w:rPr>
          <w:sz w:val="20"/>
          <w:szCs w:val="20"/>
        </w:rPr>
        <w:t>3.1 Подведение итогов.</w:t>
      </w:r>
    </w:p>
    <w:p w:rsidR="0003699D" w:rsidRDefault="0003699D" w:rsidP="00BD6579">
      <w:pPr>
        <w:rPr>
          <w:sz w:val="20"/>
          <w:szCs w:val="20"/>
        </w:rPr>
      </w:pPr>
      <w:r w:rsidRPr="0003699D">
        <w:rPr>
          <w:sz w:val="20"/>
          <w:szCs w:val="20"/>
        </w:rPr>
        <w:t>Цель этапа (ожидаемый результат)</w:t>
      </w:r>
      <w:proofErr w:type="gramStart"/>
      <w:r w:rsidRPr="0003699D">
        <w:rPr>
          <w:sz w:val="20"/>
          <w:szCs w:val="20"/>
        </w:rPr>
        <w:t>:</w:t>
      </w:r>
      <w:r>
        <w:rPr>
          <w:sz w:val="20"/>
          <w:szCs w:val="20"/>
        </w:rPr>
        <w:t>р</w:t>
      </w:r>
      <w:proofErr w:type="gramEnd"/>
      <w:r>
        <w:rPr>
          <w:sz w:val="20"/>
          <w:szCs w:val="20"/>
        </w:rPr>
        <w:t>азвитие  умений рефлексивной деятельности</w:t>
      </w:r>
    </w:p>
    <w:p w:rsidR="0003699D" w:rsidRPr="0003699D" w:rsidRDefault="0003699D" w:rsidP="00BD6579">
      <w:pPr>
        <w:rPr>
          <w:sz w:val="20"/>
          <w:szCs w:val="20"/>
        </w:rPr>
      </w:pPr>
      <w:r w:rsidRPr="0003699D">
        <w:rPr>
          <w:sz w:val="20"/>
          <w:szCs w:val="20"/>
        </w:rPr>
        <w:t>Задачи этапа:</w:t>
      </w:r>
      <w:r>
        <w:rPr>
          <w:sz w:val="20"/>
          <w:szCs w:val="20"/>
        </w:rPr>
        <w:t xml:space="preserve"> подведение итогов учебного занятия, рефлексия, выставление отметок и комментирование отметок, сообщение домашнего задания. </w:t>
      </w:r>
    </w:p>
    <w:sectPr w:rsidR="0003699D" w:rsidRPr="00036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7B"/>
    <w:rsid w:val="0003699D"/>
    <w:rsid w:val="00091C8E"/>
    <w:rsid w:val="00136B00"/>
    <w:rsid w:val="002C6D34"/>
    <w:rsid w:val="002D7C59"/>
    <w:rsid w:val="004D373B"/>
    <w:rsid w:val="007F427B"/>
    <w:rsid w:val="0081093D"/>
    <w:rsid w:val="008F5513"/>
    <w:rsid w:val="0091414E"/>
    <w:rsid w:val="009B52EC"/>
    <w:rsid w:val="00A8290E"/>
    <w:rsid w:val="00BD6579"/>
    <w:rsid w:val="00E37EF9"/>
    <w:rsid w:val="00E42B52"/>
    <w:rsid w:val="00E46E8D"/>
    <w:rsid w:val="00F67222"/>
    <w:rsid w:val="00FF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222"/>
    <w:rPr>
      <w:rFonts w:ascii="Tahoma" w:hAnsi="Tahoma" w:cs="Tahoma"/>
      <w:sz w:val="16"/>
      <w:szCs w:val="16"/>
    </w:rPr>
  </w:style>
  <w:style w:type="character" w:customStyle="1" w:styleId="a4">
    <w:name w:val="Текст выноски Знак"/>
    <w:basedOn w:val="a0"/>
    <w:link w:val="a3"/>
    <w:uiPriority w:val="99"/>
    <w:semiHidden/>
    <w:rsid w:val="00F672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222"/>
    <w:rPr>
      <w:rFonts w:ascii="Tahoma" w:hAnsi="Tahoma" w:cs="Tahoma"/>
      <w:sz w:val="16"/>
      <w:szCs w:val="16"/>
    </w:rPr>
  </w:style>
  <w:style w:type="character" w:customStyle="1" w:styleId="a4">
    <w:name w:val="Текст выноски Знак"/>
    <w:basedOn w:val="a0"/>
    <w:link w:val="a3"/>
    <w:uiPriority w:val="99"/>
    <w:semiHidden/>
    <w:rsid w:val="00F67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2022-08-25T10:40:00Z</dcterms:created>
  <dcterms:modified xsi:type="dcterms:W3CDTF">2023-02-03T08:18:00Z</dcterms:modified>
</cp:coreProperties>
</file>